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DD" w:rsidRDefault="00AD66DD">
      <w:pPr>
        <w:framePr w:wrap="none" w:vAnchor="page" w:hAnchor="page" w:x="5508" w:y="851"/>
        <w:rPr>
          <w:sz w:val="2"/>
          <w:szCs w:val="2"/>
        </w:rPr>
      </w:pPr>
    </w:p>
    <w:p w:rsidR="00CA5B32" w:rsidRPr="00CA5B32" w:rsidRDefault="00CA5B32" w:rsidP="00643FAB">
      <w:pPr>
        <w:widowControl/>
        <w:spacing w:line="216" w:lineRule="auto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CA5B32" w:rsidRPr="00CA5B32" w:rsidTr="00B25C22">
        <w:trPr>
          <w:trHeight w:val="898"/>
        </w:trPr>
        <w:tc>
          <w:tcPr>
            <w:tcW w:w="10188" w:type="dxa"/>
          </w:tcPr>
          <w:p w:rsidR="00CA5B32" w:rsidRPr="00CA5B32" w:rsidRDefault="00CA5B32" w:rsidP="00643FAB">
            <w:pPr>
              <w:keepNext/>
              <w:widowControl/>
              <w:spacing w:before="240" w:after="60"/>
              <w:ind w:left="-284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"http://ocean-elzy.ru/images/com/com_socity/country/160/gerb.gif" \* MERGEFORMATINET </w:instrText>
            </w: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647D1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647D1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647D1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3A35E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3A35E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3A35E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96591F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96591F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96591F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683F4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683F4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683F4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B96DF0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B96DF0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B96DF0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EE1BE4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EE1BE4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EE1BE4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1731FA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1731FA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1731FA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88065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88065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88065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D3385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D3385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</w:instrText>
            </w:r>
            <w:r w:rsidR="00D3385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>INCLUDEPICTURE  "http://ocean-elzy.ru/images/com/co</w:instrText>
            </w:r>
            <w:r w:rsidR="00D3385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>m_socity/country/160/gerb.gif" \* MERGEFORMATINET</w:instrText>
            </w:r>
            <w:r w:rsidR="00D3385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</w:instrText>
            </w:r>
            <w:r w:rsidR="00D3385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D3385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7" r:href="rId8"/>
                </v:shape>
              </w:pict>
            </w:r>
            <w:r w:rsidR="00D3385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88065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1731FA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EE1BE4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B96DF0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683F4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96591F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3A35E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647D1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</w:p>
          <w:p w:rsidR="00CA5B32" w:rsidRPr="00CA5B32" w:rsidRDefault="00CA5B32" w:rsidP="00643FAB">
            <w:pPr>
              <w:widowControl/>
              <w:ind w:lef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A5B32" w:rsidRPr="00CA5B32" w:rsidTr="00B25C22">
        <w:trPr>
          <w:trHeight w:val="898"/>
        </w:trPr>
        <w:tc>
          <w:tcPr>
            <w:tcW w:w="10188" w:type="dxa"/>
          </w:tcPr>
          <w:p w:rsidR="00CA5B32" w:rsidRPr="00CA5B32" w:rsidRDefault="00CA5B32" w:rsidP="00643FAB">
            <w:pPr>
              <w:keepNext/>
              <w:widowControl/>
              <w:tabs>
                <w:tab w:val="left" w:pos="972"/>
              </w:tabs>
              <w:spacing w:line="216" w:lineRule="auto"/>
              <w:ind w:left="-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  <w:lang w:bidi="ar-SA"/>
              </w:rPr>
            </w:pPr>
            <w:r w:rsidRPr="00CA5B32"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  <w:lang w:bidi="ar-SA"/>
              </w:rPr>
              <w:t>Внутригородское муниципальное образование</w:t>
            </w:r>
          </w:p>
          <w:p w:rsidR="00CA5B32" w:rsidRPr="00CA5B32" w:rsidRDefault="00CA5B32" w:rsidP="00643FAB">
            <w:pPr>
              <w:keepNext/>
              <w:widowControl/>
              <w:tabs>
                <w:tab w:val="left" w:pos="972"/>
              </w:tabs>
              <w:spacing w:line="216" w:lineRule="auto"/>
              <w:ind w:left="-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bidi="ar-SA"/>
              </w:rPr>
            </w:pPr>
            <w:r w:rsidRPr="00CA5B32"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  <w:lang w:bidi="ar-SA"/>
              </w:rPr>
              <w:t>Балаклавский муниципальный округ (ВМО Балаклавский МО)</w:t>
            </w:r>
          </w:p>
          <w:p w:rsidR="00CA5B32" w:rsidRPr="00CA5B32" w:rsidRDefault="00CA5B32" w:rsidP="00643FAB">
            <w:pPr>
              <w:keepNext/>
              <w:widowControl/>
              <w:tabs>
                <w:tab w:val="left" w:pos="972"/>
              </w:tabs>
              <w:spacing w:line="216" w:lineRule="auto"/>
              <w:ind w:left="-28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CA5B32" w:rsidRPr="00CA5B32" w:rsidRDefault="00CA5B32" w:rsidP="00643FAB">
      <w:pPr>
        <w:widowControl/>
        <w:ind w:left="-284" w:right="-365"/>
        <w:jc w:val="center"/>
        <w:rPr>
          <w:rFonts w:ascii="Times New Roman" w:eastAsia="Times New Roman" w:hAnsi="Times New Roman" w:cs="Times New Roman"/>
          <w:b/>
          <w:sz w:val="18"/>
          <w:szCs w:val="18"/>
          <w:lang w:bidi="ar-SA"/>
        </w:rPr>
      </w:pPr>
      <w:smartTag w:uri="urn:schemas-microsoft-com:office:smarttags" w:element="metricconverter">
        <w:smartTagPr>
          <w:attr w:name="ProductID" w:val="299042, г"/>
        </w:smartTagPr>
        <w:r w:rsidRPr="00CA5B32">
          <w:rPr>
            <w:rFonts w:ascii="Times New Roman" w:eastAsia="Times New Roman" w:hAnsi="Times New Roman" w:cs="Times New Roman"/>
            <w:b/>
            <w:sz w:val="18"/>
            <w:szCs w:val="18"/>
            <w:lang w:bidi="ar-SA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A5B32">
            <w:rPr>
              <w:rFonts w:ascii="Times New Roman" w:eastAsia="Times New Roman" w:hAnsi="Times New Roman" w:cs="Times New Roman"/>
              <w:b/>
              <w:sz w:val="18"/>
              <w:szCs w:val="18"/>
              <w:lang w:bidi="ar-SA"/>
            </w:rPr>
            <w:t>99042, г</w:t>
          </w:r>
        </w:smartTag>
      </w:smartTag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 xml:space="preserve">. Севастополь, ул. Новикова, 14  т. +7 (8692) 630085, т/ф. +7 (8692) 631696  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e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-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mail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: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balakcovetsv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@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mail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.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ru</w:t>
      </w:r>
    </w:p>
    <w:p w:rsidR="00CA5B32" w:rsidRPr="00CA5B32" w:rsidRDefault="00CA5B32" w:rsidP="00643FAB">
      <w:pPr>
        <w:widowControl/>
        <w:ind w:left="-284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bidi="ar-SA"/>
        </w:rPr>
      </w:pPr>
      <w:r w:rsidRPr="00CA5B32">
        <w:rPr>
          <w:rFonts w:ascii="Times New Roman" w:eastAsia="Times New Roman" w:hAnsi="Times New Roman" w:cs="Times New Roman"/>
          <w:b/>
          <w:sz w:val="16"/>
          <w:szCs w:val="16"/>
          <w:u w:val="single"/>
          <w:lang w:bidi="ar-SA"/>
        </w:rPr>
        <w:t>____________________________________________________________________________________________________________________</w:t>
      </w:r>
    </w:p>
    <w:p w:rsidR="00CA5B32" w:rsidRPr="00CA5B32" w:rsidRDefault="00CA5B32" w:rsidP="00643FAB">
      <w:pPr>
        <w:widowControl/>
        <w:spacing w:line="216" w:lineRule="auto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5B32" w:rsidRPr="00CA5B32" w:rsidRDefault="00CA5B32" w:rsidP="00643FAB">
      <w:pPr>
        <w:widowControl/>
        <w:spacing w:line="216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auto"/>
          <w:sz w:val="34"/>
          <w:szCs w:val="34"/>
          <w:lang w:bidi="ar-SA"/>
        </w:rPr>
      </w:pPr>
      <w:r w:rsidRPr="00CA5B32">
        <w:rPr>
          <w:rFonts w:ascii="Times New Roman" w:eastAsia="Times New Roman" w:hAnsi="Times New Roman" w:cs="Times New Roman"/>
          <w:b/>
          <w:i/>
          <w:color w:val="auto"/>
          <w:sz w:val="34"/>
          <w:szCs w:val="34"/>
          <w:lang w:bidi="ar-SA"/>
        </w:rPr>
        <w:t>ПОСТАНОВЛЕНИЕ</w:t>
      </w:r>
    </w:p>
    <w:p w:rsidR="00CA5B32" w:rsidRPr="00CA5B32" w:rsidRDefault="00CA5B32" w:rsidP="00643FAB">
      <w:pPr>
        <w:widowControl/>
        <w:ind w:left="-284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CA5B32" w:rsidRPr="00CA5B32" w:rsidRDefault="00CA5B32" w:rsidP="00643FAB">
      <w:pPr>
        <w:widowControl/>
        <w:ind w:left="-284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CA5B3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CA5B32" w:rsidRPr="00CA5B32" w:rsidRDefault="00C321D7" w:rsidP="00643FAB">
      <w:pPr>
        <w:widowControl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A5B32" w:rsidRPr="00CA5B32" w:rsidRDefault="00CA5B32" w:rsidP="00643FAB">
      <w:pPr>
        <w:widowControl/>
        <w:ind w:left="-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B938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«</w:t>
      </w:r>
      <w:r w:rsidR="00C32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декабря</w:t>
      </w:r>
      <w:r w:rsidR="00E526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202</w:t>
      </w:r>
      <w:r w:rsidR="00B938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     </w:t>
      </w:r>
      <w:r w:rsidR="00C32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32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№</w:t>
      </w:r>
      <w:r w:rsidR="00C32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065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65</w:t>
      </w:r>
      <w:r w:rsidR="00C32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/МА        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32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г. Севастополь</w:t>
      </w:r>
    </w:p>
    <w:p w:rsidR="00CA5B32" w:rsidRPr="00CA5B32" w:rsidRDefault="00CA5B32" w:rsidP="00643FAB">
      <w:pPr>
        <w:widowControl/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D66DD" w:rsidRPr="006E3D61" w:rsidRDefault="00100078" w:rsidP="00643FAB">
      <w:pPr>
        <w:pStyle w:val="30"/>
        <w:shd w:val="clear" w:color="auto" w:fill="auto"/>
        <w:spacing w:before="0"/>
        <w:ind w:left="-284" w:right="407"/>
        <w:rPr>
          <w:sz w:val="28"/>
          <w:szCs w:val="28"/>
        </w:rPr>
      </w:pPr>
      <w:bookmarkStart w:id="0" w:name="_GoBack"/>
      <w:r w:rsidRPr="00100078">
        <w:rPr>
          <w:sz w:val="28"/>
          <w:szCs w:val="28"/>
        </w:rPr>
        <w:t xml:space="preserve">Об утверждении плана проведения </w:t>
      </w:r>
      <w:r w:rsidR="00D038C7">
        <w:rPr>
          <w:sz w:val="28"/>
          <w:szCs w:val="28"/>
        </w:rPr>
        <w:t xml:space="preserve">контрольных мероприятий </w:t>
      </w:r>
      <w:r w:rsidRPr="00100078">
        <w:rPr>
          <w:sz w:val="28"/>
          <w:szCs w:val="28"/>
        </w:rPr>
        <w:t xml:space="preserve">по внутреннему муниципальному финансовому контролю во внутригородском муниципальном образовании города Севастополя </w:t>
      </w:r>
      <w:r>
        <w:rPr>
          <w:sz w:val="28"/>
          <w:szCs w:val="28"/>
        </w:rPr>
        <w:t>Балаклавский</w:t>
      </w:r>
      <w:r w:rsidRPr="00100078">
        <w:rPr>
          <w:sz w:val="28"/>
          <w:szCs w:val="28"/>
        </w:rPr>
        <w:t xml:space="preserve"> муниципальный округ на 20</w:t>
      </w:r>
      <w:r w:rsidR="00D038C7">
        <w:rPr>
          <w:sz w:val="28"/>
          <w:szCs w:val="28"/>
        </w:rPr>
        <w:t>2</w:t>
      </w:r>
      <w:r w:rsidR="00B938A9">
        <w:rPr>
          <w:sz w:val="28"/>
          <w:szCs w:val="28"/>
        </w:rPr>
        <w:t>4</w:t>
      </w:r>
      <w:r w:rsidRPr="00100078">
        <w:rPr>
          <w:sz w:val="28"/>
          <w:szCs w:val="28"/>
        </w:rPr>
        <w:t xml:space="preserve"> год</w:t>
      </w:r>
      <w:bookmarkEnd w:id="0"/>
      <w:r w:rsidR="00B3196F" w:rsidRPr="006E3D61">
        <w:rPr>
          <w:sz w:val="28"/>
          <w:szCs w:val="28"/>
        </w:rPr>
        <w:br/>
      </w:r>
    </w:p>
    <w:p w:rsidR="0002211C" w:rsidRDefault="0002211C" w:rsidP="0002211C">
      <w:pPr>
        <w:pStyle w:val="20"/>
        <w:shd w:val="clear" w:color="auto" w:fill="auto"/>
        <w:spacing w:before="0" w:after="349" w:line="322" w:lineRule="exact"/>
        <w:ind w:left="-284" w:firstLine="840"/>
        <w:jc w:val="both"/>
      </w:pPr>
      <w:r w:rsidRPr="0068203A">
        <w:t xml:space="preserve">В соответствии со статьей 269.2 Бюджетного кодекса Российской Федерации, статьей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 w:rsidRPr="00E7110E">
        <w:t>по</w:t>
      </w:r>
      <w:r>
        <w:t>становления</w:t>
      </w:r>
      <w:r w:rsidRPr="00E7110E">
        <w:t xml:space="preserve"> местной администрации внутригородского муниципального образования города Севастополя Балаклавского муниципального округа от 07.05.2018 №18/МА «О внесении изменений в постановление МА ВМО Балаклавского МО от 28 февраля 2017 г. № 7/МА «Об организации и осуществлении полномочий по внутреннему муниципальному финансовому контролю во внутригородском муниципальном образовании города Севастополя Балаклавский муниципальный округ»</w:t>
      </w:r>
      <w:r w:rsidRPr="0068203A">
        <w:t>, в целях исполнения полномочий по осуществлению внутреннего муниципального финансового контроля и осуществления контроля за соблюдением законодательства в сфере закупок товаров, работ, услуг для обеспечения муниципальных нужд:</w:t>
      </w:r>
    </w:p>
    <w:p w:rsidR="006E3D61" w:rsidRDefault="006E3D61" w:rsidP="00643FAB">
      <w:pPr>
        <w:pStyle w:val="20"/>
        <w:shd w:val="clear" w:color="auto" w:fill="auto"/>
        <w:spacing w:before="0" w:after="349" w:line="322" w:lineRule="exact"/>
        <w:ind w:left="-284" w:firstLine="840"/>
        <w:jc w:val="both"/>
      </w:pPr>
    </w:p>
    <w:p w:rsidR="006E3D61" w:rsidRDefault="006E3D61" w:rsidP="00643FAB">
      <w:pPr>
        <w:autoSpaceDE w:val="0"/>
        <w:autoSpaceDN w:val="0"/>
        <w:adjustRightInd w:val="0"/>
        <w:spacing w:after="360"/>
        <w:ind w:left="-284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8203A" w:rsidRDefault="0068203A" w:rsidP="00643FAB">
      <w:pPr>
        <w:autoSpaceDE w:val="0"/>
        <w:autoSpaceDN w:val="0"/>
        <w:adjustRightInd w:val="0"/>
        <w:spacing w:after="360"/>
        <w:ind w:left="-284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70CCF" w:rsidRDefault="006579CC" w:rsidP="00643FAB">
      <w:pPr>
        <w:autoSpaceDE w:val="0"/>
        <w:autoSpaceDN w:val="0"/>
        <w:adjustRightInd w:val="0"/>
        <w:spacing w:after="360"/>
        <w:ind w:left="-284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ПОСТАНОВЛЯЮ:</w:t>
      </w:r>
    </w:p>
    <w:p w:rsidR="006E3D61" w:rsidRDefault="006E3D61" w:rsidP="00643FAB">
      <w:pPr>
        <w:autoSpaceDE w:val="0"/>
        <w:autoSpaceDN w:val="0"/>
        <w:adjustRightInd w:val="0"/>
        <w:spacing w:after="360"/>
        <w:ind w:left="-284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579CC" w:rsidRDefault="00B3196F" w:rsidP="0068203A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307" w:lineRule="exact"/>
        <w:ind w:firstLine="740"/>
        <w:jc w:val="both"/>
      </w:pPr>
      <w:r>
        <w:t xml:space="preserve">Утвердить </w:t>
      </w:r>
      <w:r w:rsidR="0068203A">
        <w:t xml:space="preserve">план </w:t>
      </w:r>
      <w:r w:rsidR="002C5103">
        <w:t>контрольных мероприятий</w:t>
      </w:r>
      <w:r w:rsidR="0068203A">
        <w:t xml:space="preserve"> по внутреннему муниципальному финансовому контролю во внутригородском муниципальном образовании города Севастополя Балакла</w:t>
      </w:r>
      <w:r w:rsidR="00D038C7">
        <w:t>вский муниципальный округ на 202</w:t>
      </w:r>
      <w:r w:rsidR="00B938A9">
        <w:t>4</w:t>
      </w:r>
      <w:r w:rsidR="00B049F2">
        <w:t xml:space="preserve"> год, согласно приложению</w:t>
      </w:r>
      <w:r w:rsidR="0068203A">
        <w:t>.</w:t>
      </w:r>
    </w:p>
    <w:p w:rsidR="0068203A" w:rsidRDefault="0068203A" w:rsidP="0068203A">
      <w:pPr>
        <w:pStyle w:val="20"/>
        <w:shd w:val="clear" w:color="auto" w:fill="auto"/>
        <w:tabs>
          <w:tab w:val="left" w:pos="1418"/>
        </w:tabs>
        <w:spacing w:before="0" w:after="0" w:line="307" w:lineRule="exact"/>
        <w:ind w:left="740" w:firstLine="0"/>
        <w:jc w:val="both"/>
      </w:pPr>
    </w:p>
    <w:p w:rsidR="00B83775" w:rsidRPr="00B83775" w:rsidRDefault="00D038C7" w:rsidP="00B8377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2</w:t>
      </w:r>
      <w:r w:rsidR="00B83775" w:rsidRPr="00B83775">
        <w:rPr>
          <w:rFonts w:ascii="Times New Roman" w:eastAsia="Times New Roman" w:hAnsi="Times New Roman" w:cs="Times New Roman"/>
          <w:sz w:val="28"/>
          <w:szCs w:val="20"/>
          <w:lang w:bidi="ar-SA"/>
        </w:rPr>
        <w:t>.</w:t>
      </w:r>
      <w:r w:rsidR="00B83775" w:rsidRPr="00B83775">
        <w:rPr>
          <w:rFonts w:ascii="Times New Roman" w:eastAsia="Times New Roman" w:hAnsi="Times New Roman" w:cs="Times New Roman"/>
          <w:sz w:val="28"/>
          <w:szCs w:val="20"/>
          <w:lang w:bidi="ar-SA"/>
        </w:rPr>
        <w:tab/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B83775" w:rsidRPr="00B83775" w:rsidRDefault="00B83775" w:rsidP="00B83775">
      <w:pPr>
        <w:widowControl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</w:p>
    <w:p w:rsidR="00B83775" w:rsidRPr="00B83775" w:rsidRDefault="00C24D39" w:rsidP="00B8377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3</w:t>
      </w:r>
      <w:r w:rsidR="00B83775" w:rsidRPr="00B83775">
        <w:rPr>
          <w:rFonts w:ascii="Times New Roman" w:eastAsia="Times New Roman" w:hAnsi="Times New Roman" w:cs="Times New Roman"/>
          <w:sz w:val="28"/>
          <w:szCs w:val="20"/>
          <w:lang w:bidi="ar-SA"/>
        </w:rPr>
        <w:t>.</w:t>
      </w:r>
      <w:r w:rsidR="00B83775" w:rsidRPr="00B83775">
        <w:rPr>
          <w:rFonts w:ascii="Times New Roman" w:eastAsia="Times New Roman" w:hAnsi="Times New Roman" w:cs="Times New Roman"/>
          <w:sz w:val="28"/>
          <w:szCs w:val="20"/>
          <w:lang w:bidi="ar-SA"/>
        </w:rPr>
        <w:tab/>
        <w:t>Настоящее постановление вступает в силу после его обнародования.</w:t>
      </w:r>
    </w:p>
    <w:p w:rsidR="00B83775" w:rsidRPr="00B83775" w:rsidRDefault="00B83775" w:rsidP="00B83775">
      <w:pPr>
        <w:widowControl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</w:p>
    <w:p w:rsidR="00B83775" w:rsidRPr="00B83775" w:rsidRDefault="00C24D39" w:rsidP="00B8377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4</w:t>
      </w:r>
      <w:r w:rsidR="00B83775" w:rsidRPr="00B83775">
        <w:rPr>
          <w:rFonts w:ascii="Times New Roman" w:eastAsia="Times New Roman" w:hAnsi="Times New Roman" w:cs="Times New Roman"/>
          <w:sz w:val="28"/>
          <w:szCs w:val="20"/>
          <w:lang w:bidi="ar-SA"/>
        </w:rPr>
        <w:t>.</w:t>
      </w:r>
      <w:r w:rsidR="00B83775" w:rsidRPr="00B83775">
        <w:rPr>
          <w:rFonts w:ascii="Times New Roman" w:eastAsia="Times New Roman" w:hAnsi="Times New Roman" w:cs="Times New Roman"/>
          <w:sz w:val="28"/>
          <w:szCs w:val="20"/>
          <w:lang w:bidi="ar-SA"/>
        </w:rPr>
        <w:tab/>
        <w:t>Контроль за исполнением настоящего постановления оставляю за собой.</w:t>
      </w:r>
    </w:p>
    <w:p w:rsidR="0068203A" w:rsidRDefault="0068203A" w:rsidP="006820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203A" w:rsidRDefault="0068203A" w:rsidP="006820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203A" w:rsidRDefault="0068203A" w:rsidP="006820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203A" w:rsidRPr="0068203A" w:rsidRDefault="0068203A" w:rsidP="006820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79CC" w:rsidRPr="006E3D61" w:rsidRDefault="006579CC" w:rsidP="006E3D61">
      <w:pPr>
        <w:pStyle w:val="20"/>
        <w:shd w:val="clear" w:color="auto" w:fill="auto"/>
        <w:spacing w:before="0" w:after="300" w:line="370" w:lineRule="exact"/>
        <w:ind w:left="-284" w:firstLine="0"/>
        <w:rPr>
          <w:b/>
          <w:bCs/>
        </w:rPr>
      </w:pPr>
      <w:r w:rsidRPr="006E3D61">
        <w:rPr>
          <w:b/>
          <w:bCs/>
        </w:rPr>
        <w:t xml:space="preserve">Глава ВМО Балаклавский МО                                 </w:t>
      </w:r>
      <w:r w:rsidRPr="006E3D61">
        <w:rPr>
          <w:b/>
          <w:bCs/>
        </w:rPr>
        <w:tab/>
        <w:t xml:space="preserve">       Е.А. Бабошкин </w:t>
      </w:r>
    </w:p>
    <w:p w:rsidR="006579CC" w:rsidRDefault="006579CC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6579CC" w:rsidRDefault="006579CC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E2440C" w:rsidRDefault="00E2440C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E2440C" w:rsidRDefault="00E2440C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E2440C" w:rsidRDefault="00E2440C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FC1511" w:rsidRDefault="00FC1511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  <w:sectPr w:rsidR="00FC1511" w:rsidSect="00643FAB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FC1511" w:rsidRPr="00DB360A" w:rsidRDefault="00FC1511" w:rsidP="00FC1511">
      <w:pPr>
        <w:spacing w:line="298" w:lineRule="exact"/>
        <w:ind w:left="8060"/>
        <w:rPr>
          <w:rFonts w:ascii="Times New Roman" w:eastAsia="Times New Roman" w:hAnsi="Times New Roman"/>
          <w:sz w:val="26"/>
          <w:szCs w:val="26"/>
        </w:rPr>
      </w:pPr>
      <w:r w:rsidRPr="00DB360A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</w:p>
    <w:p w:rsidR="00FC1511" w:rsidRPr="00FC1511" w:rsidRDefault="00FC1511" w:rsidP="00FC1511">
      <w:pPr>
        <w:spacing w:after="270" w:line="298" w:lineRule="exact"/>
        <w:ind w:left="8060" w:right="660"/>
        <w:rPr>
          <w:rFonts w:ascii="Times New Roman" w:eastAsia="Times New Roman" w:hAnsi="Times New Roman"/>
          <w:sz w:val="26"/>
          <w:szCs w:val="26"/>
        </w:rPr>
      </w:pPr>
      <w:r w:rsidRPr="00DB360A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>постановлению</w:t>
      </w:r>
      <w:r w:rsidRPr="00DB360A">
        <w:rPr>
          <w:rFonts w:ascii="Times New Roman" w:eastAsia="Times New Roman" w:hAnsi="Times New Roman"/>
          <w:sz w:val="26"/>
          <w:szCs w:val="26"/>
        </w:rPr>
        <w:t xml:space="preserve"> местной администрации внутригородского муниципального образования города Севастополя </w:t>
      </w:r>
      <w:r>
        <w:rPr>
          <w:rFonts w:ascii="Times New Roman" w:eastAsia="Times New Roman" w:hAnsi="Times New Roman"/>
          <w:sz w:val="26"/>
          <w:szCs w:val="26"/>
        </w:rPr>
        <w:t>Балаклавского</w:t>
      </w:r>
      <w:r w:rsidRPr="00DB360A">
        <w:rPr>
          <w:rFonts w:ascii="Times New Roman" w:eastAsia="Times New Roman" w:hAnsi="Times New Roman"/>
          <w:sz w:val="26"/>
          <w:szCs w:val="26"/>
        </w:rPr>
        <w:t xml:space="preserve"> муниципальн</w:t>
      </w:r>
      <w:r>
        <w:rPr>
          <w:rFonts w:ascii="Times New Roman" w:eastAsia="Times New Roman" w:hAnsi="Times New Roman"/>
          <w:sz w:val="26"/>
          <w:szCs w:val="26"/>
        </w:rPr>
        <w:t>ого</w:t>
      </w:r>
      <w:r w:rsidRPr="00DB360A">
        <w:rPr>
          <w:rFonts w:ascii="Times New Roman" w:eastAsia="Times New Roman" w:hAnsi="Times New Roman"/>
          <w:sz w:val="26"/>
          <w:szCs w:val="26"/>
        </w:rPr>
        <w:t xml:space="preserve"> округ</w:t>
      </w:r>
      <w:r>
        <w:rPr>
          <w:rFonts w:ascii="Times New Roman" w:eastAsia="Times New Roman" w:hAnsi="Times New Roman"/>
          <w:sz w:val="26"/>
          <w:szCs w:val="26"/>
        </w:rPr>
        <w:t xml:space="preserve">а </w:t>
      </w:r>
      <w:r w:rsidRPr="00457A55">
        <w:rPr>
          <w:rFonts w:ascii="Times New Roman" w:eastAsia="Times New Roman" w:hAnsi="Times New Roman"/>
          <w:sz w:val="26"/>
          <w:szCs w:val="26"/>
        </w:rPr>
        <w:t>от «</w:t>
      </w:r>
      <w:r>
        <w:rPr>
          <w:rFonts w:ascii="Times New Roman" w:eastAsia="Times New Roman" w:hAnsi="Times New Roman"/>
          <w:sz w:val="26"/>
          <w:szCs w:val="26"/>
        </w:rPr>
        <w:t xml:space="preserve">29 </w:t>
      </w:r>
      <w:r w:rsidRPr="00457A55">
        <w:rPr>
          <w:rFonts w:ascii="Times New Roman" w:eastAsia="Times New Roman" w:hAnsi="Times New Roman"/>
          <w:sz w:val="26"/>
          <w:szCs w:val="26"/>
        </w:rPr>
        <w:t xml:space="preserve">» декабря 2023 г. № </w:t>
      </w:r>
      <w:r w:rsidR="00806571">
        <w:rPr>
          <w:rFonts w:ascii="Times New Roman" w:eastAsia="Times New Roman" w:hAnsi="Times New Roman"/>
          <w:sz w:val="26"/>
          <w:szCs w:val="26"/>
        </w:rPr>
        <w:t>65/МА</w:t>
      </w:r>
    </w:p>
    <w:p w:rsidR="00FC1511" w:rsidRDefault="00FC1511" w:rsidP="00FC1511">
      <w:pPr>
        <w:tabs>
          <w:tab w:val="left" w:pos="11151"/>
        </w:tabs>
        <w:spacing w:line="260" w:lineRule="exact"/>
        <w:ind w:left="8060"/>
        <w:jc w:val="both"/>
        <w:rPr>
          <w:rFonts w:ascii="Times New Roman" w:eastAsia="Times New Roman" w:hAnsi="Times New Roman"/>
          <w:sz w:val="26"/>
          <w:szCs w:val="26"/>
        </w:rPr>
      </w:pPr>
    </w:p>
    <w:p w:rsidR="00FC1511" w:rsidRPr="00DB360A" w:rsidRDefault="00FC1511" w:rsidP="00FC1511">
      <w:pPr>
        <w:spacing w:line="260" w:lineRule="exact"/>
        <w:ind w:right="20"/>
        <w:jc w:val="center"/>
        <w:rPr>
          <w:rFonts w:ascii="Times New Roman" w:eastAsia="Times New Roman" w:hAnsi="Times New Roman"/>
          <w:sz w:val="26"/>
          <w:szCs w:val="26"/>
        </w:rPr>
      </w:pPr>
      <w:r w:rsidRPr="00DB360A">
        <w:rPr>
          <w:rFonts w:ascii="Times New Roman" w:eastAsia="Times New Roman" w:hAnsi="Times New Roman"/>
          <w:sz w:val="26"/>
          <w:szCs w:val="26"/>
        </w:rPr>
        <w:t>ПЛАН</w:t>
      </w:r>
    </w:p>
    <w:p w:rsidR="00FC1511" w:rsidRDefault="00FC1511" w:rsidP="00FC1511">
      <w:pPr>
        <w:spacing w:line="260" w:lineRule="exact"/>
        <w:ind w:right="20"/>
        <w:jc w:val="center"/>
        <w:rPr>
          <w:rFonts w:ascii="Times New Roman" w:eastAsia="Times New Roman" w:hAnsi="Times New Roman"/>
          <w:sz w:val="26"/>
          <w:szCs w:val="26"/>
        </w:rPr>
      </w:pPr>
      <w:r w:rsidRPr="00DB360A">
        <w:rPr>
          <w:rFonts w:ascii="Times New Roman" w:eastAsia="Times New Roman" w:hAnsi="Times New Roman"/>
          <w:sz w:val="26"/>
          <w:szCs w:val="26"/>
        </w:rPr>
        <w:t>контрольных мероприятий на 202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DB360A">
        <w:rPr>
          <w:rFonts w:ascii="Times New Roman" w:eastAsia="Times New Roman" w:hAnsi="Times New Roman"/>
          <w:sz w:val="26"/>
          <w:szCs w:val="26"/>
        </w:rPr>
        <w:t xml:space="preserve"> год</w:t>
      </w:r>
    </w:p>
    <w:p w:rsidR="00FC1511" w:rsidRPr="00DB360A" w:rsidRDefault="00FC1511" w:rsidP="00FC1511">
      <w:pPr>
        <w:spacing w:line="260" w:lineRule="exact"/>
        <w:ind w:right="20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17970" w:type="dxa"/>
        <w:tblInd w:w="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1269"/>
        <w:gridCol w:w="6564"/>
        <w:gridCol w:w="1723"/>
        <w:gridCol w:w="13"/>
        <w:gridCol w:w="1710"/>
        <w:gridCol w:w="1723"/>
      </w:tblGrid>
      <w:tr w:rsidR="00FC1511" w:rsidRPr="00DB360A" w:rsidTr="00F113B6">
        <w:trPr>
          <w:gridAfter w:val="3"/>
          <w:wAfter w:w="3446" w:type="dxa"/>
          <w:trHeight w:hRule="exact" w:val="104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511" w:rsidRPr="00DB360A" w:rsidRDefault="00FC1511" w:rsidP="00F113B6">
            <w:pPr>
              <w:spacing w:line="250" w:lineRule="exact"/>
              <w:jc w:val="center"/>
              <w:rPr>
                <w:rFonts w:ascii="Tahoma" w:eastAsia="Tahoma" w:hAnsi="Tahoma" w:cs="Tahoma"/>
              </w:rPr>
            </w:pPr>
            <w:r w:rsidRPr="00DB360A">
              <w:rPr>
                <w:rFonts w:ascii="Times New Roman" w:eastAsia="Tahoma" w:hAnsi="Times New Roman"/>
                <w:b/>
                <w:bCs/>
                <w:sz w:val="19"/>
                <w:szCs w:val="19"/>
              </w:rPr>
              <w:t>Наименование объекта контроля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511" w:rsidRPr="00DB360A" w:rsidRDefault="00FC1511" w:rsidP="00F113B6">
            <w:pPr>
              <w:spacing w:after="120" w:line="190" w:lineRule="exact"/>
              <w:rPr>
                <w:rFonts w:ascii="Tahoma" w:eastAsia="Tahoma" w:hAnsi="Tahoma" w:cs="Tahoma"/>
              </w:rPr>
            </w:pPr>
            <w:r w:rsidRPr="00DB360A">
              <w:rPr>
                <w:rFonts w:ascii="Times New Roman" w:eastAsia="Tahoma" w:hAnsi="Times New Roman"/>
                <w:b/>
                <w:bCs/>
                <w:sz w:val="19"/>
                <w:szCs w:val="19"/>
              </w:rPr>
              <w:t>Проверяемый</w:t>
            </w:r>
          </w:p>
          <w:p w:rsidR="00FC1511" w:rsidRPr="00DB360A" w:rsidRDefault="00FC1511" w:rsidP="00F113B6">
            <w:pPr>
              <w:spacing w:before="120" w:line="190" w:lineRule="exact"/>
              <w:jc w:val="center"/>
              <w:rPr>
                <w:rFonts w:ascii="Tahoma" w:eastAsia="Tahoma" w:hAnsi="Tahoma" w:cs="Tahoma"/>
              </w:rPr>
            </w:pPr>
            <w:r w:rsidRPr="00DB360A">
              <w:rPr>
                <w:rFonts w:ascii="Times New Roman" w:eastAsia="Tahoma" w:hAnsi="Times New Roman"/>
                <w:b/>
                <w:bCs/>
                <w:sz w:val="19"/>
                <w:szCs w:val="19"/>
              </w:rPr>
              <w:t>период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511" w:rsidRPr="00DB360A" w:rsidRDefault="00FC1511" w:rsidP="00F113B6">
            <w:pPr>
              <w:spacing w:line="190" w:lineRule="exact"/>
              <w:jc w:val="center"/>
              <w:rPr>
                <w:rFonts w:ascii="Tahoma" w:eastAsia="Tahoma" w:hAnsi="Tahoma" w:cs="Tahoma"/>
              </w:rPr>
            </w:pPr>
            <w:r w:rsidRPr="00DB360A">
              <w:rPr>
                <w:rFonts w:ascii="Times New Roman" w:eastAsia="Tahoma" w:hAnsi="Times New Roman"/>
                <w:b/>
                <w:bCs/>
                <w:sz w:val="19"/>
                <w:szCs w:val="19"/>
              </w:rPr>
              <w:t>Тема контрольного мероприятия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511" w:rsidRPr="00DB360A" w:rsidRDefault="00FC1511" w:rsidP="00F113B6">
            <w:pPr>
              <w:spacing w:line="250" w:lineRule="exact"/>
              <w:jc w:val="center"/>
              <w:rPr>
                <w:rFonts w:ascii="Tahoma" w:eastAsia="Tahoma" w:hAnsi="Tahoma" w:cs="Tahoma"/>
              </w:rPr>
            </w:pPr>
            <w:r w:rsidRPr="00DB360A">
              <w:rPr>
                <w:rFonts w:ascii="Times New Roman" w:eastAsia="Tahoma" w:hAnsi="Times New Roman"/>
                <w:b/>
                <w:bCs/>
                <w:sz w:val="19"/>
                <w:szCs w:val="19"/>
              </w:rPr>
              <w:t>Период начала проведения контрольного мероприятия</w:t>
            </w:r>
          </w:p>
        </w:tc>
      </w:tr>
      <w:tr w:rsidR="00FC1511" w:rsidRPr="00DB360A" w:rsidTr="00A87BDE">
        <w:trPr>
          <w:gridAfter w:val="3"/>
          <w:wAfter w:w="3446" w:type="dxa"/>
          <w:trHeight w:hRule="exact" w:val="706"/>
        </w:trPr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511" w:rsidRPr="00DB360A" w:rsidRDefault="00FC1511" w:rsidP="00FC1511">
            <w:pPr>
              <w:spacing w:line="298" w:lineRule="exact"/>
              <w:ind w:left="140"/>
              <w:rPr>
                <w:rFonts w:ascii="Tahoma" w:eastAsia="Tahoma" w:hAnsi="Tahoma" w:cs="Tahoma"/>
              </w:rPr>
            </w:pPr>
            <w:r w:rsidRPr="00DB360A">
              <w:rPr>
                <w:rFonts w:ascii="Times New Roman" w:eastAsia="Tahoma" w:hAnsi="Times New Roman"/>
                <w:sz w:val="26"/>
                <w:szCs w:val="26"/>
              </w:rPr>
              <w:t xml:space="preserve">Местная администрация внутригородского муниципального образования города Севастополя </w:t>
            </w:r>
            <w:r>
              <w:rPr>
                <w:rFonts w:ascii="Times New Roman" w:eastAsia="Tahoma" w:hAnsi="Times New Roman"/>
                <w:sz w:val="26"/>
                <w:szCs w:val="26"/>
              </w:rPr>
              <w:t>Балаклавского</w:t>
            </w:r>
            <w:r w:rsidRPr="00DB360A">
              <w:rPr>
                <w:rFonts w:ascii="Times New Roman" w:eastAsia="Tahoma" w:hAnsi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eastAsia="Tahoma" w:hAnsi="Times New Roman"/>
                <w:sz w:val="26"/>
                <w:szCs w:val="26"/>
              </w:rPr>
              <w:t>ого</w:t>
            </w:r>
            <w:r w:rsidRPr="00DB360A">
              <w:rPr>
                <w:rFonts w:ascii="Times New Roman" w:eastAsia="Tahoma" w:hAnsi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eastAsia="Tahoma" w:hAnsi="Times New Roman"/>
                <w:sz w:val="26"/>
                <w:szCs w:val="26"/>
              </w:rPr>
              <w:t>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511" w:rsidRPr="00DB360A" w:rsidRDefault="00FC1511" w:rsidP="00F113B6">
            <w:pPr>
              <w:spacing w:line="260" w:lineRule="exact"/>
              <w:jc w:val="center"/>
              <w:rPr>
                <w:rFonts w:ascii="Tahoma" w:eastAsia="Tahoma" w:hAnsi="Tahoma" w:cs="Tahoma"/>
              </w:rPr>
            </w:pPr>
            <w:r w:rsidRPr="00DB360A">
              <w:rPr>
                <w:rFonts w:ascii="Times New Roman" w:eastAsia="Tahoma" w:hAnsi="Times New Roman"/>
                <w:sz w:val="26"/>
                <w:szCs w:val="26"/>
              </w:rPr>
              <w:t>202</w:t>
            </w:r>
            <w:r>
              <w:rPr>
                <w:rFonts w:ascii="Times New Roman" w:eastAsia="Tahoma" w:hAnsi="Times New Roman"/>
                <w:sz w:val="26"/>
                <w:szCs w:val="26"/>
              </w:rPr>
              <w:t>3</w:t>
            </w:r>
            <w:r w:rsidRPr="00DB360A">
              <w:rPr>
                <w:rFonts w:ascii="Times New Roman" w:eastAsia="Tahoma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511" w:rsidRPr="00DB360A" w:rsidRDefault="00A87BDE" w:rsidP="00F113B6">
            <w:pPr>
              <w:spacing w:line="293" w:lineRule="exact"/>
              <w:jc w:val="both"/>
              <w:rPr>
                <w:rFonts w:ascii="Tahoma" w:eastAsia="Tahoma" w:hAnsi="Tahoma" w:cs="Tahoma"/>
              </w:rPr>
            </w:pPr>
            <w:r w:rsidRPr="00A87BDE">
              <w:rPr>
                <w:rFonts w:ascii="Times New Roman" w:eastAsia="Tahoma" w:hAnsi="Times New Roman"/>
                <w:sz w:val="26"/>
                <w:szCs w:val="26"/>
              </w:rPr>
              <w:t>Проверка целевого использования бюджетных ассигнований резервного фонда местной администрации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511" w:rsidRPr="00DB360A" w:rsidRDefault="00FC1511" w:rsidP="00F113B6">
            <w:pPr>
              <w:spacing w:line="260" w:lineRule="exact"/>
              <w:ind w:left="340"/>
              <w:rPr>
                <w:rFonts w:ascii="Tahoma" w:eastAsia="Tahoma" w:hAnsi="Tahoma" w:cs="Tahoma"/>
              </w:rPr>
            </w:pPr>
            <w:r w:rsidRPr="00DB360A">
              <w:rPr>
                <w:rFonts w:ascii="Times New Roman" w:eastAsia="Tahoma" w:hAnsi="Times New Roman"/>
                <w:sz w:val="26"/>
                <w:szCs w:val="26"/>
              </w:rPr>
              <w:t>II квартал</w:t>
            </w:r>
          </w:p>
        </w:tc>
      </w:tr>
      <w:tr w:rsidR="00FC1511" w:rsidRPr="00DB360A" w:rsidTr="00F113B6">
        <w:trPr>
          <w:trHeight w:hRule="exact" w:val="2145"/>
        </w:trPr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511" w:rsidRPr="00DB360A" w:rsidRDefault="00FC1511" w:rsidP="00F113B6">
            <w:pPr>
              <w:spacing w:line="298" w:lineRule="exact"/>
              <w:ind w:left="140"/>
              <w:rPr>
                <w:rFonts w:ascii="Tahoma" w:eastAsia="Tahoma" w:hAnsi="Tahoma" w:cs="Tahom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511" w:rsidRPr="00DB360A" w:rsidRDefault="00FC1511" w:rsidP="00F113B6">
            <w:pPr>
              <w:spacing w:line="260" w:lineRule="exact"/>
              <w:jc w:val="center"/>
              <w:rPr>
                <w:rFonts w:ascii="Times New Roman" w:eastAsia="Tahoma" w:hAnsi="Times New Roman"/>
                <w:sz w:val="26"/>
                <w:szCs w:val="26"/>
              </w:rPr>
            </w:pPr>
            <w:r>
              <w:rPr>
                <w:rFonts w:ascii="Times New Roman" w:eastAsia="Tahoma" w:hAnsi="Times New Roman"/>
                <w:sz w:val="26"/>
                <w:szCs w:val="26"/>
              </w:rPr>
              <w:t>2023 год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511" w:rsidRDefault="00FC1511" w:rsidP="00350235">
            <w:pPr>
              <w:spacing w:line="293" w:lineRule="exact"/>
              <w:ind w:right="190"/>
              <w:jc w:val="both"/>
              <w:rPr>
                <w:rFonts w:ascii="Times New Roman" w:eastAsia="Tahoma" w:hAnsi="Times New Roman"/>
                <w:sz w:val="26"/>
                <w:szCs w:val="26"/>
              </w:rPr>
            </w:pPr>
            <w:r w:rsidRPr="00DB360A">
              <w:rPr>
                <w:rFonts w:ascii="Times New Roman" w:eastAsia="Tahoma" w:hAnsi="Times New Roman"/>
                <w:sz w:val="26"/>
                <w:szCs w:val="26"/>
              </w:rPr>
              <w:t xml:space="preserve">Проверка полноты и достоверности отчетности о реализации муниципальной программы «Организация и осуществление мероприятий по </w:t>
            </w:r>
            <w:r>
              <w:rPr>
                <w:rFonts w:ascii="Times New Roman" w:eastAsia="Tahoma" w:hAnsi="Times New Roman"/>
                <w:sz w:val="26"/>
                <w:szCs w:val="26"/>
              </w:rPr>
              <w:t xml:space="preserve">защите населения от чрезвычайных ситуаций природного и техногенного характера на территории </w:t>
            </w:r>
            <w:r w:rsidRPr="00DB360A">
              <w:rPr>
                <w:rFonts w:ascii="Times New Roman" w:eastAsia="Tahoma" w:hAnsi="Times New Roman"/>
                <w:sz w:val="26"/>
                <w:szCs w:val="26"/>
              </w:rPr>
              <w:t>внутригородском муниципальном образовании города Севастополя Гагаринский муниципальный округ на 2022-2026 годы»</w:t>
            </w:r>
          </w:p>
          <w:p w:rsidR="00350235" w:rsidRPr="00DB360A" w:rsidRDefault="00350235" w:rsidP="00F113B6">
            <w:pPr>
              <w:spacing w:line="293" w:lineRule="exact"/>
              <w:jc w:val="both"/>
              <w:rPr>
                <w:rFonts w:ascii="Times New Roman" w:eastAsia="Tahoma" w:hAnsi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511" w:rsidRPr="00DB360A" w:rsidRDefault="00FC1511" w:rsidP="00F113B6">
            <w:pPr>
              <w:spacing w:line="260" w:lineRule="exact"/>
              <w:ind w:left="260"/>
              <w:rPr>
                <w:rFonts w:ascii="Tahoma" w:eastAsia="Tahoma" w:hAnsi="Tahoma" w:cs="Tahoma"/>
              </w:rPr>
            </w:pPr>
            <w:r w:rsidRPr="00DB360A">
              <w:rPr>
                <w:rFonts w:ascii="Times New Roman" w:eastAsia="Tahoma" w:hAnsi="Times New Roman"/>
                <w:sz w:val="26"/>
                <w:szCs w:val="26"/>
              </w:rPr>
              <w:t>I</w:t>
            </w:r>
            <w:r>
              <w:rPr>
                <w:rFonts w:ascii="Times New Roman" w:eastAsia="Tahoma" w:hAnsi="Times New Roman"/>
                <w:sz w:val="26"/>
                <w:szCs w:val="26"/>
                <w:lang w:val="en-US"/>
              </w:rPr>
              <w:t>I</w:t>
            </w:r>
            <w:r w:rsidRPr="00DB360A">
              <w:rPr>
                <w:rFonts w:ascii="Times New Roman" w:eastAsia="Tahoma" w:hAnsi="Times New Roman"/>
                <w:sz w:val="26"/>
                <w:szCs w:val="26"/>
              </w:rPr>
              <w:t>I квартал</w:t>
            </w:r>
          </w:p>
        </w:tc>
        <w:tc>
          <w:tcPr>
            <w:tcW w:w="1723" w:type="dxa"/>
            <w:gridSpan w:val="2"/>
          </w:tcPr>
          <w:p w:rsidR="00FC1511" w:rsidRDefault="00FC1511" w:rsidP="00F113B6">
            <w:pPr>
              <w:spacing w:line="298" w:lineRule="exact"/>
              <w:jc w:val="both"/>
              <w:rPr>
                <w:rFonts w:ascii="Tahoma" w:eastAsia="Tahoma" w:hAnsi="Tahoma" w:cs="Tahoma"/>
              </w:rPr>
            </w:pPr>
          </w:p>
          <w:p w:rsidR="00FC1511" w:rsidRDefault="00FC1511" w:rsidP="00F113B6">
            <w:pPr>
              <w:spacing w:line="298" w:lineRule="exact"/>
              <w:jc w:val="both"/>
              <w:rPr>
                <w:rFonts w:ascii="Tahoma" w:eastAsia="Tahoma" w:hAnsi="Tahoma" w:cs="Tahoma"/>
              </w:rPr>
            </w:pPr>
          </w:p>
          <w:p w:rsidR="00FC1511" w:rsidRDefault="00FC1511" w:rsidP="00F113B6">
            <w:pPr>
              <w:spacing w:line="298" w:lineRule="exact"/>
              <w:jc w:val="both"/>
              <w:rPr>
                <w:rFonts w:ascii="Tahoma" w:eastAsia="Tahoma" w:hAnsi="Tahoma" w:cs="Tahoma"/>
              </w:rPr>
            </w:pPr>
          </w:p>
          <w:p w:rsidR="00FC1511" w:rsidRDefault="00FC1511" w:rsidP="00F113B6">
            <w:pPr>
              <w:spacing w:line="298" w:lineRule="exact"/>
              <w:jc w:val="both"/>
              <w:rPr>
                <w:rFonts w:ascii="Tahoma" w:eastAsia="Tahoma" w:hAnsi="Tahoma" w:cs="Tahoma"/>
              </w:rPr>
            </w:pPr>
          </w:p>
          <w:p w:rsidR="00FC1511" w:rsidRDefault="00FC1511" w:rsidP="00F113B6">
            <w:pPr>
              <w:spacing w:line="298" w:lineRule="exact"/>
              <w:jc w:val="both"/>
              <w:rPr>
                <w:rFonts w:ascii="Tahoma" w:eastAsia="Tahoma" w:hAnsi="Tahoma" w:cs="Tahoma"/>
              </w:rPr>
            </w:pPr>
          </w:p>
          <w:p w:rsidR="00FC1511" w:rsidRDefault="00FC1511" w:rsidP="00F113B6">
            <w:pPr>
              <w:spacing w:line="298" w:lineRule="exact"/>
              <w:jc w:val="both"/>
              <w:rPr>
                <w:rFonts w:ascii="Tahoma" w:eastAsia="Tahoma" w:hAnsi="Tahoma" w:cs="Tahoma"/>
              </w:rPr>
            </w:pPr>
          </w:p>
          <w:p w:rsidR="00FC1511" w:rsidRDefault="00FC1511" w:rsidP="00F113B6">
            <w:pPr>
              <w:spacing w:line="298" w:lineRule="exact"/>
              <w:jc w:val="both"/>
              <w:rPr>
                <w:rFonts w:ascii="Tahoma" w:eastAsia="Tahoma" w:hAnsi="Tahoma" w:cs="Tahoma"/>
              </w:rPr>
            </w:pPr>
          </w:p>
          <w:p w:rsidR="00FC1511" w:rsidRDefault="00FC1511" w:rsidP="00F113B6">
            <w:pPr>
              <w:spacing w:line="298" w:lineRule="exact"/>
              <w:jc w:val="both"/>
              <w:rPr>
                <w:rFonts w:ascii="Tahoma" w:eastAsia="Tahoma" w:hAnsi="Tahoma" w:cs="Tahoma"/>
              </w:rPr>
            </w:pPr>
          </w:p>
          <w:p w:rsidR="00FC1511" w:rsidRPr="00DB360A" w:rsidRDefault="00FC1511" w:rsidP="00F113B6">
            <w:pPr>
              <w:spacing w:line="298" w:lineRule="exact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1723" w:type="dxa"/>
          </w:tcPr>
          <w:p w:rsidR="00FC1511" w:rsidRPr="00DB360A" w:rsidRDefault="00FC1511" w:rsidP="00F113B6">
            <w:pPr>
              <w:spacing w:line="260" w:lineRule="exact"/>
              <w:ind w:left="240"/>
              <w:rPr>
                <w:rFonts w:ascii="Tahoma" w:eastAsia="Tahoma" w:hAnsi="Tahoma" w:cs="Tahoma"/>
              </w:rPr>
            </w:pPr>
            <w:r w:rsidRPr="00DB360A">
              <w:rPr>
                <w:rFonts w:ascii="Times New Roman" w:eastAsia="Tahoma" w:hAnsi="Times New Roman"/>
                <w:sz w:val="26"/>
                <w:szCs w:val="26"/>
              </w:rPr>
              <w:t>III квартал</w:t>
            </w:r>
          </w:p>
        </w:tc>
      </w:tr>
      <w:tr w:rsidR="00FC1511" w:rsidTr="00FC1511">
        <w:trPr>
          <w:gridAfter w:val="2"/>
          <w:wAfter w:w="3433" w:type="dxa"/>
          <w:trHeight w:val="97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511" w:rsidRDefault="00FC1511" w:rsidP="00F113B6">
            <w:pPr>
              <w:pStyle w:val="20"/>
              <w:shd w:val="clear" w:color="auto" w:fill="auto"/>
              <w:spacing w:before="0" w:after="0" w:line="260" w:lineRule="exact"/>
            </w:pPr>
            <w:r>
              <w:t xml:space="preserve">Совет </w:t>
            </w:r>
          </w:p>
          <w:p w:rsidR="00FC1511" w:rsidRDefault="00FC1511" w:rsidP="00F113B6">
            <w:pPr>
              <w:pStyle w:val="20"/>
              <w:shd w:val="clear" w:color="auto" w:fill="auto"/>
              <w:spacing w:before="0" w:after="0" w:line="260" w:lineRule="exact"/>
            </w:pPr>
            <w:r>
              <w:t xml:space="preserve">Балаклавского муниципального </w:t>
            </w:r>
          </w:p>
          <w:p w:rsidR="00FC1511" w:rsidRDefault="00FC1511" w:rsidP="00F113B6">
            <w:pPr>
              <w:pStyle w:val="20"/>
              <w:shd w:val="clear" w:color="auto" w:fill="auto"/>
              <w:spacing w:before="0" w:after="0" w:line="260" w:lineRule="exact"/>
            </w:pPr>
            <w:r>
              <w:t>округа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511" w:rsidRPr="00FC1511" w:rsidRDefault="00FC1511" w:rsidP="00FC1511">
            <w:pPr>
              <w:pStyle w:val="20"/>
              <w:spacing w:before="0" w:after="0" w:line="260" w:lineRule="exact"/>
              <w:ind w:left="394" w:right="-279" w:hanging="794"/>
              <w:rPr>
                <w:sz w:val="24"/>
                <w:szCs w:val="24"/>
              </w:rPr>
            </w:pPr>
            <w:r w:rsidRPr="00FC1511">
              <w:rPr>
                <w:sz w:val="24"/>
                <w:szCs w:val="24"/>
              </w:rPr>
              <w:t>2023 год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511" w:rsidRPr="00FC1511" w:rsidRDefault="00BC3EA7" w:rsidP="00FC1511">
            <w:pPr>
              <w:pStyle w:val="20"/>
              <w:shd w:val="clear" w:color="auto" w:fill="auto"/>
              <w:spacing w:before="0" w:after="0" w:line="29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ahoma" w:cs="Arial Unicode MS"/>
                <w:sz w:val="26"/>
                <w:szCs w:val="26"/>
              </w:rPr>
              <w:t>П</w:t>
            </w:r>
            <w:r w:rsidR="00A87BDE" w:rsidRPr="00A87BDE">
              <w:rPr>
                <w:rFonts w:eastAsia="Tahoma" w:cs="Arial Unicode MS"/>
                <w:sz w:val="26"/>
                <w:szCs w:val="26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нужд);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511" w:rsidRDefault="00FC1511" w:rsidP="00F113B6">
            <w:pPr>
              <w:pStyle w:val="20"/>
              <w:shd w:val="clear" w:color="auto" w:fill="auto"/>
              <w:spacing w:before="0" w:after="0" w:line="260" w:lineRule="exact"/>
              <w:ind w:left="240"/>
            </w:pPr>
            <w:r>
              <w:t>IV квартал</w:t>
            </w:r>
          </w:p>
        </w:tc>
      </w:tr>
    </w:tbl>
    <w:p w:rsidR="00FC1511" w:rsidRPr="00DB360A" w:rsidRDefault="00FC1511" w:rsidP="00FC1511">
      <w:pPr>
        <w:tabs>
          <w:tab w:val="left" w:pos="11151"/>
        </w:tabs>
        <w:spacing w:line="260" w:lineRule="exact"/>
        <w:ind w:left="8060"/>
        <w:jc w:val="both"/>
        <w:rPr>
          <w:rFonts w:ascii="Times New Roman" w:eastAsia="Times New Roman" w:hAnsi="Times New Roman"/>
          <w:sz w:val="26"/>
          <w:szCs w:val="26"/>
        </w:rPr>
      </w:pPr>
    </w:p>
    <w:p w:rsidR="00FC1511" w:rsidRDefault="00FC1511" w:rsidP="00FC1511">
      <w:pPr>
        <w:spacing w:line="317" w:lineRule="exact"/>
        <w:ind w:left="4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FC1511" w:rsidRPr="00FC1511" w:rsidRDefault="00FC1511" w:rsidP="00FC1511">
      <w:pPr>
        <w:spacing w:line="317" w:lineRule="exact"/>
        <w:ind w:left="4"/>
        <w:jc w:val="center"/>
        <w:rPr>
          <w:b/>
          <w:bCs/>
          <w:sz w:val="26"/>
          <w:szCs w:val="26"/>
        </w:rPr>
      </w:pPr>
      <w:r w:rsidRPr="00FC1511">
        <w:rPr>
          <w:rFonts w:ascii="Times New Roman" w:eastAsia="Times New Roman" w:hAnsi="Times New Roman"/>
          <w:b/>
          <w:sz w:val="27"/>
          <w:szCs w:val="27"/>
        </w:rPr>
        <w:t xml:space="preserve">Глава ВМО Балаклавский МО                                                     </w:t>
      </w:r>
      <w:r>
        <w:rPr>
          <w:rFonts w:ascii="Times New Roman" w:eastAsia="Times New Roman" w:hAnsi="Times New Roman"/>
          <w:b/>
          <w:sz w:val="27"/>
          <w:szCs w:val="27"/>
        </w:rPr>
        <w:t xml:space="preserve">  </w:t>
      </w:r>
      <w:r w:rsidRPr="00FC1511">
        <w:rPr>
          <w:rFonts w:ascii="Times New Roman" w:eastAsia="Times New Roman" w:hAnsi="Times New Roman"/>
          <w:b/>
          <w:sz w:val="27"/>
          <w:szCs w:val="27"/>
        </w:rPr>
        <w:t xml:space="preserve">     Е.А. Бабошкин</w:t>
      </w:r>
    </w:p>
    <w:sectPr w:rsidR="00FC1511" w:rsidRPr="00FC1511" w:rsidSect="00A87BDE">
      <w:pgSz w:w="16840" w:h="11900" w:orient="landscape"/>
      <w:pgMar w:top="113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57" w:rsidRDefault="00D33857">
      <w:r>
        <w:separator/>
      </w:r>
    </w:p>
  </w:endnote>
  <w:endnote w:type="continuationSeparator" w:id="0">
    <w:p w:rsidR="00D33857" w:rsidRDefault="00D3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57" w:rsidRDefault="00D33857"/>
  </w:footnote>
  <w:footnote w:type="continuationSeparator" w:id="0">
    <w:p w:rsidR="00D33857" w:rsidRDefault="00D338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1709"/>
    <w:multiLevelType w:val="multilevel"/>
    <w:tmpl w:val="C2DAA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61336C"/>
    <w:multiLevelType w:val="multilevel"/>
    <w:tmpl w:val="0012F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21591F"/>
    <w:multiLevelType w:val="multilevel"/>
    <w:tmpl w:val="A7B20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E71128"/>
    <w:multiLevelType w:val="multilevel"/>
    <w:tmpl w:val="9872D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DD"/>
    <w:rsid w:val="000047C2"/>
    <w:rsid w:val="00015322"/>
    <w:rsid w:val="0002211C"/>
    <w:rsid w:val="00032832"/>
    <w:rsid w:val="000927C6"/>
    <w:rsid w:val="00096A9E"/>
    <w:rsid w:val="000B65F0"/>
    <w:rsid w:val="000D2F12"/>
    <w:rsid w:val="00100078"/>
    <w:rsid w:val="001650AF"/>
    <w:rsid w:val="001731FA"/>
    <w:rsid w:val="001F0EEB"/>
    <w:rsid w:val="0026486E"/>
    <w:rsid w:val="00281978"/>
    <w:rsid w:val="002A6584"/>
    <w:rsid w:val="002B0906"/>
    <w:rsid w:val="002C5103"/>
    <w:rsid w:val="00350235"/>
    <w:rsid w:val="003A35E1"/>
    <w:rsid w:val="003E1C08"/>
    <w:rsid w:val="00415C40"/>
    <w:rsid w:val="00465022"/>
    <w:rsid w:val="00493252"/>
    <w:rsid w:val="005325BF"/>
    <w:rsid w:val="0054379E"/>
    <w:rsid w:val="00560B05"/>
    <w:rsid w:val="005C0106"/>
    <w:rsid w:val="00626307"/>
    <w:rsid w:val="00641EEF"/>
    <w:rsid w:val="00643FAB"/>
    <w:rsid w:val="00647D17"/>
    <w:rsid w:val="006579CC"/>
    <w:rsid w:val="00667AA4"/>
    <w:rsid w:val="0068203A"/>
    <w:rsid w:val="00683F41"/>
    <w:rsid w:val="006B2877"/>
    <w:rsid w:val="006C07BC"/>
    <w:rsid w:val="006E3D61"/>
    <w:rsid w:val="00702117"/>
    <w:rsid w:val="007306EC"/>
    <w:rsid w:val="0076075F"/>
    <w:rsid w:val="00762B08"/>
    <w:rsid w:val="00797106"/>
    <w:rsid w:val="007F5F96"/>
    <w:rsid w:val="00806571"/>
    <w:rsid w:val="00816835"/>
    <w:rsid w:val="00816BFA"/>
    <w:rsid w:val="00822B14"/>
    <w:rsid w:val="008340A9"/>
    <w:rsid w:val="008701C9"/>
    <w:rsid w:val="0088065D"/>
    <w:rsid w:val="00880F87"/>
    <w:rsid w:val="0096591F"/>
    <w:rsid w:val="00973F7D"/>
    <w:rsid w:val="009B54B1"/>
    <w:rsid w:val="00A7571E"/>
    <w:rsid w:val="00A87BDE"/>
    <w:rsid w:val="00AD66DD"/>
    <w:rsid w:val="00B049F2"/>
    <w:rsid w:val="00B23134"/>
    <w:rsid w:val="00B3196F"/>
    <w:rsid w:val="00B40A6F"/>
    <w:rsid w:val="00B5040F"/>
    <w:rsid w:val="00B70CCF"/>
    <w:rsid w:val="00B83775"/>
    <w:rsid w:val="00B86206"/>
    <w:rsid w:val="00B91B2A"/>
    <w:rsid w:val="00B938A9"/>
    <w:rsid w:val="00B962FC"/>
    <w:rsid w:val="00B96DF0"/>
    <w:rsid w:val="00BA4072"/>
    <w:rsid w:val="00BB527E"/>
    <w:rsid w:val="00BC3EA7"/>
    <w:rsid w:val="00BD79D3"/>
    <w:rsid w:val="00C17EAD"/>
    <w:rsid w:val="00C24D39"/>
    <w:rsid w:val="00C321D7"/>
    <w:rsid w:val="00CA5B32"/>
    <w:rsid w:val="00CA6BA2"/>
    <w:rsid w:val="00CA7CF5"/>
    <w:rsid w:val="00D038C7"/>
    <w:rsid w:val="00D33857"/>
    <w:rsid w:val="00D62400"/>
    <w:rsid w:val="00E21360"/>
    <w:rsid w:val="00E2440C"/>
    <w:rsid w:val="00E52628"/>
    <w:rsid w:val="00E52655"/>
    <w:rsid w:val="00EE1BE4"/>
    <w:rsid w:val="00EF1ABF"/>
    <w:rsid w:val="00EF6EF8"/>
    <w:rsid w:val="00F40BC4"/>
    <w:rsid w:val="00F631AD"/>
    <w:rsid w:val="00F974A8"/>
    <w:rsid w:val="00FC1511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97271B-80ED-4264-8419-295537F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5C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6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657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05"/>
    <w:rPr>
      <w:rFonts w:ascii="Segoe UI" w:hAnsi="Segoe UI" w:cs="Segoe UI"/>
      <w:color w:val="000000"/>
      <w:sz w:val="18"/>
      <w:szCs w:val="18"/>
    </w:rPr>
  </w:style>
  <w:style w:type="paragraph" w:customStyle="1" w:styleId="a7">
    <w:name w:val="Знак Знак Знак"/>
    <w:basedOn w:val="a"/>
    <w:rsid w:val="0068203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a8">
    <w:name w:val="Знак Знак Знак"/>
    <w:basedOn w:val="a"/>
    <w:rsid w:val="00E2440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a9">
    <w:name w:val="header"/>
    <w:basedOn w:val="a"/>
    <w:link w:val="aa"/>
    <w:uiPriority w:val="99"/>
    <w:unhideWhenUsed/>
    <w:rsid w:val="00A87B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7BDE"/>
    <w:rPr>
      <w:color w:val="000000"/>
    </w:rPr>
  </w:style>
  <w:style w:type="paragraph" w:styleId="ab">
    <w:name w:val="footer"/>
    <w:basedOn w:val="a"/>
    <w:link w:val="ac"/>
    <w:uiPriority w:val="99"/>
    <w:unhideWhenUsed/>
    <w:rsid w:val="00A87B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7B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Olya</cp:lastModifiedBy>
  <cp:revision>4</cp:revision>
  <cp:lastPrinted>2024-01-26T07:50:00Z</cp:lastPrinted>
  <dcterms:created xsi:type="dcterms:W3CDTF">2024-01-26T08:51:00Z</dcterms:created>
  <dcterms:modified xsi:type="dcterms:W3CDTF">2024-01-26T09:40:00Z</dcterms:modified>
</cp:coreProperties>
</file>