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8D" w:rsidRDefault="00380010" w:rsidP="005D3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D348D">
        <w:rPr>
          <w:rFonts w:ascii="Times New Roman" w:hAnsi="Times New Roman" w:cs="Times New Roman"/>
          <w:b/>
          <w:sz w:val="28"/>
          <w:szCs w:val="28"/>
        </w:rPr>
        <w:t>оклад о ходе реализации муниципальной программы «Развитие культуры во внутригородском муниципальном образовании города Севастополя Балаклавс</w:t>
      </w:r>
      <w:r w:rsidR="00CD617B">
        <w:rPr>
          <w:rFonts w:ascii="Times New Roman" w:hAnsi="Times New Roman" w:cs="Times New Roman"/>
          <w:b/>
          <w:sz w:val="28"/>
          <w:szCs w:val="28"/>
        </w:rPr>
        <w:t>кий муниципальный округ» на 2021-2025</w:t>
      </w:r>
      <w:r w:rsidR="005D348D">
        <w:rPr>
          <w:rFonts w:ascii="Times New Roman" w:hAnsi="Times New Roman" w:cs="Times New Roman"/>
          <w:b/>
          <w:sz w:val="28"/>
          <w:szCs w:val="28"/>
        </w:rPr>
        <w:t xml:space="preserve"> годы. </w:t>
      </w:r>
    </w:p>
    <w:p w:rsidR="005D348D" w:rsidRDefault="00491D70" w:rsidP="005D3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CD617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D348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D348D" w:rsidRPr="005001A2" w:rsidRDefault="005D348D" w:rsidP="005D34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348D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местной администрации внутригородского муниципального образования города Севастополя Балаклавского муниципального округа от 14 сентября 2015 года № 17/МА утверждено Положение </w:t>
      </w:r>
      <w:r w:rsidRPr="00DC3849">
        <w:rPr>
          <w:sz w:val="28"/>
          <w:szCs w:val="28"/>
        </w:rPr>
        <w:t xml:space="preserve">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 муниципальный округ. На основании данного Положения была разработана и утверждена местной администрацией внутригородского муниципального образования города Севастополя Балаклавского муниципального округа муниципальная программа «Развитие культуры во внутригородском муниципальном образовании города Севастополя Балаклавс</w:t>
      </w:r>
      <w:r w:rsidR="00CD617B">
        <w:rPr>
          <w:sz w:val="28"/>
          <w:szCs w:val="28"/>
        </w:rPr>
        <w:t>кий муниципальный округ» на 2021-2025 годы от 26.10.2020 года № 51</w:t>
      </w:r>
      <w:r>
        <w:rPr>
          <w:sz w:val="28"/>
          <w:szCs w:val="28"/>
        </w:rPr>
        <w:t>/МА, в которой были определены направления реализации данной</w:t>
      </w:r>
      <w:r w:rsidR="00CD617B">
        <w:rPr>
          <w:sz w:val="28"/>
          <w:szCs w:val="28"/>
        </w:rPr>
        <w:t xml:space="preserve"> муниципальной программы на 2021-2025</w:t>
      </w:r>
      <w:r>
        <w:rPr>
          <w:sz w:val="28"/>
          <w:szCs w:val="28"/>
        </w:rPr>
        <w:t xml:space="preserve"> годы. В Данную программу входили две подпрограммы: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 и «Осуществление военно-патриотического воспитания граждан Российской Федерации на территории внутригородского муниципального образования».</w:t>
      </w:r>
      <w:r w:rsidR="00CD617B">
        <w:rPr>
          <w:sz w:val="28"/>
          <w:szCs w:val="28"/>
        </w:rPr>
        <w:t xml:space="preserve"> За отчетный период были внесены изменения в постановление муниципальной программы – от 22.01.2021 № 3/МА (получено положительное заключение контрольно-счетной палаты города Севастополя от 22.01.2021</w:t>
      </w:r>
      <w:r w:rsidR="000B50DF">
        <w:rPr>
          <w:sz w:val="28"/>
          <w:szCs w:val="28"/>
        </w:rPr>
        <w:t xml:space="preserve"> № 43</w:t>
      </w:r>
      <w:r w:rsidR="00CD617B">
        <w:rPr>
          <w:sz w:val="28"/>
          <w:szCs w:val="28"/>
        </w:rPr>
        <w:t>).</w:t>
      </w:r>
    </w:p>
    <w:p w:rsidR="005D348D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</w:t>
      </w:r>
      <w:r w:rsidR="00491D70">
        <w:rPr>
          <w:sz w:val="28"/>
          <w:szCs w:val="28"/>
        </w:rPr>
        <w:t>од было подготовлено и издано 24 распоряжения</w:t>
      </w:r>
      <w:r>
        <w:rPr>
          <w:sz w:val="28"/>
          <w:szCs w:val="28"/>
        </w:rPr>
        <w:t xml:space="preserve"> Главы внутригородского муниципального образования города Севастополя Балаклавский муниципальный округ. Все бюджетные средства израсходованы в соответствии с утвержденными сметами расходов на проведение мероприятий. Расходы </w:t>
      </w:r>
      <w:r w:rsidRPr="00204534">
        <w:rPr>
          <w:sz w:val="28"/>
          <w:szCs w:val="28"/>
        </w:rPr>
        <w:t xml:space="preserve">составили </w:t>
      </w:r>
      <w:r w:rsidR="00491D70">
        <w:rPr>
          <w:sz w:val="28"/>
          <w:szCs w:val="28"/>
        </w:rPr>
        <w:t>1 541</w:t>
      </w:r>
      <w:r w:rsidR="001200ED">
        <w:rPr>
          <w:sz w:val="28"/>
          <w:szCs w:val="28"/>
        </w:rPr>
        <w:t>,5</w:t>
      </w:r>
      <w:r w:rsidRPr="00204534">
        <w:rPr>
          <w:sz w:val="28"/>
          <w:szCs w:val="28"/>
        </w:rPr>
        <w:t xml:space="preserve"> тыс. руб. при утвержденном плане</w:t>
      </w:r>
      <w:r>
        <w:rPr>
          <w:sz w:val="28"/>
          <w:szCs w:val="28"/>
        </w:rPr>
        <w:t xml:space="preserve"> </w:t>
      </w:r>
      <w:r w:rsidR="00D542EE">
        <w:rPr>
          <w:sz w:val="28"/>
          <w:szCs w:val="28"/>
        </w:rPr>
        <w:t>2 467,6</w:t>
      </w:r>
      <w:r w:rsidRPr="00204534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  <w:r w:rsidR="00EF681E">
        <w:rPr>
          <w:sz w:val="28"/>
          <w:szCs w:val="28"/>
        </w:rPr>
        <w:t xml:space="preserve">, что </w:t>
      </w:r>
      <w:r w:rsidR="00491D70">
        <w:rPr>
          <w:sz w:val="28"/>
          <w:szCs w:val="28"/>
        </w:rPr>
        <w:t>составляет 62,5</w:t>
      </w:r>
      <w:r w:rsidR="00EF681E" w:rsidRPr="001200ED">
        <w:rPr>
          <w:sz w:val="28"/>
          <w:szCs w:val="28"/>
        </w:rPr>
        <w:t>% освоения</w:t>
      </w:r>
      <w:r w:rsidR="00EF681E">
        <w:rPr>
          <w:sz w:val="28"/>
          <w:szCs w:val="28"/>
        </w:rPr>
        <w:t>.</w:t>
      </w:r>
    </w:p>
    <w:p w:rsidR="00EF681E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местной администрацией ВМО Балаклавского МО были заключены муниципальные контракты и договора на закупку товаров и услуг для муниципальных нужд по муниципальной программе на сумму </w:t>
      </w:r>
      <w:r w:rsidR="00491D70">
        <w:rPr>
          <w:sz w:val="28"/>
          <w:szCs w:val="28"/>
        </w:rPr>
        <w:t>1 541,5</w:t>
      </w:r>
      <w:r w:rsidRPr="0020453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В том числе</w:t>
      </w:r>
      <w:r w:rsidR="00EF681E">
        <w:rPr>
          <w:sz w:val="28"/>
          <w:szCs w:val="28"/>
        </w:rPr>
        <w:t>:</w:t>
      </w:r>
    </w:p>
    <w:p w:rsidR="00EF681E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81E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 во внутригородском му</w:t>
      </w:r>
      <w:r w:rsidR="00D542EE">
        <w:rPr>
          <w:sz w:val="28"/>
          <w:szCs w:val="28"/>
        </w:rPr>
        <w:t>ниципальном образовании» на 2021-2025</w:t>
      </w:r>
      <w:r>
        <w:rPr>
          <w:sz w:val="28"/>
          <w:szCs w:val="28"/>
        </w:rPr>
        <w:t xml:space="preserve"> годы в нов</w:t>
      </w:r>
      <w:r w:rsidR="00491D70">
        <w:rPr>
          <w:sz w:val="28"/>
          <w:szCs w:val="28"/>
        </w:rPr>
        <w:t>ой редакции было потрачено 925,7</w:t>
      </w:r>
      <w:r w:rsidRPr="00204534">
        <w:rPr>
          <w:sz w:val="28"/>
          <w:szCs w:val="28"/>
        </w:rPr>
        <w:t xml:space="preserve"> тыс. руб.,</w:t>
      </w:r>
      <w:r w:rsidR="00EF681E">
        <w:rPr>
          <w:sz w:val="28"/>
          <w:szCs w:val="28"/>
        </w:rPr>
        <w:t xml:space="preserve"> при </w:t>
      </w:r>
      <w:r w:rsidR="008967BA">
        <w:rPr>
          <w:sz w:val="28"/>
          <w:szCs w:val="28"/>
        </w:rPr>
        <w:t xml:space="preserve">утвержденном </w:t>
      </w:r>
      <w:r w:rsidR="00D542EE">
        <w:rPr>
          <w:sz w:val="28"/>
          <w:szCs w:val="28"/>
        </w:rPr>
        <w:t>плане 1 817,6</w:t>
      </w:r>
      <w:r w:rsidR="00EF681E">
        <w:rPr>
          <w:sz w:val="28"/>
          <w:szCs w:val="28"/>
        </w:rPr>
        <w:t>.</w:t>
      </w:r>
    </w:p>
    <w:p w:rsidR="005D348D" w:rsidRDefault="008967BA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5D348D" w:rsidRPr="00204534">
        <w:rPr>
          <w:sz w:val="28"/>
          <w:szCs w:val="28"/>
        </w:rPr>
        <w:t xml:space="preserve"> «Осуществление в</w:t>
      </w:r>
      <w:r w:rsidR="005D348D">
        <w:rPr>
          <w:sz w:val="28"/>
          <w:szCs w:val="28"/>
        </w:rPr>
        <w:t>оенно-патриотического воспитания граждан Российской Федерации на территории внутригородско</w:t>
      </w:r>
      <w:r>
        <w:rPr>
          <w:sz w:val="28"/>
          <w:szCs w:val="28"/>
        </w:rPr>
        <w:t>го муниципального образования» исполнение составило</w:t>
      </w:r>
      <w:r w:rsidR="00491D70">
        <w:rPr>
          <w:sz w:val="28"/>
          <w:szCs w:val="28"/>
        </w:rPr>
        <w:t xml:space="preserve"> 615,8</w:t>
      </w:r>
      <w:r w:rsidR="005D348D" w:rsidRPr="0020453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при утвержденном плане 650,0 тыс. руб. </w:t>
      </w:r>
      <w:r w:rsidR="005D348D">
        <w:rPr>
          <w:sz w:val="28"/>
          <w:szCs w:val="28"/>
        </w:rPr>
        <w:t xml:space="preserve"> </w:t>
      </w:r>
    </w:p>
    <w:p w:rsidR="00FD5C3B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бюджетных средств был распределен на культурно-массовые мероприятия, такие, как</w:t>
      </w:r>
      <w:r w:rsidR="00FD5C3B">
        <w:rPr>
          <w:sz w:val="28"/>
          <w:szCs w:val="28"/>
        </w:rPr>
        <w:t>:</w:t>
      </w:r>
    </w:p>
    <w:p w:rsidR="00D542EE" w:rsidRPr="00D542EE" w:rsidRDefault="00FD5C3B" w:rsidP="00D542E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2EE" w:rsidRPr="00D542EE">
        <w:rPr>
          <w:sz w:val="28"/>
          <w:szCs w:val="28"/>
        </w:rPr>
        <w:t>Мероприятия, посвященные проводам Масленицы</w:t>
      </w:r>
    </w:p>
    <w:p w:rsidR="00FD5C3B" w:rsidRDefault="00D542EE" w:rsidP="00D542EE">
      <w:pPr>
        <w:ind w:firstLine="851"/>
        <w:rPr>
          <w:sz w:val="28"/>
          <w:szCs w:val="28"/>
        </w:rPr>
      </w:pPr>
      <w:r w:rsidRPr="00D542EE">
        <w:rPr>
          <w:sz w:val="28"/>
          <w:szCs w:val="28"/>
        </w:rPr>
        <w:t>(01.03, 14.03)</w:t>
      </w:r>
      <w:r>
        <w:rPr>
          <w:sz w:val="28"/>
          <w:szCs w:val="28"/>
        </w:rPr>
        <w:t xml:space="preserve"> – 30,0 тыс. руб.</w:t>
      </w:r>
      <w:r w:rsidR="00FD5C3B">
        <w:rPr>
          <w:sz w:val="28"/>
          <w:szCs w:val="28"/>
        </w:rPr>
        <w:t>,</w:t>
      </w:r>
    </w:p>
    <w:p w:rsidR="00FD5C3B" w:rsidRDefault="008967BA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Праздничные мероприятия, посвященные Международному женскому дню 8-е марта</w:t>
      </w:r>
      <w:r w:rsidR="00D542EE">
        <w:rPr>
          <w:sz w:val="28"/>
          <w:szCs w:val="28"/>
        </w:rPr>
        <w:t>- 25</w:t>
      </w:r>
      <w:r w:rsidR="009E33E4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 xml:space="preserve">, </w:t>
      </w:r>
    </w:p>
    <w:p w:rsidR="00D542EE" w:rsidRDefault="00D542EE" w:rsidP="00D542E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2EE">
        <w:rPr>
          <w:sz w:val="28"/>
          <w:szCs w:val="28"/>
        </w:rPr>
        <w:t xml:space="preserve">Участие в организации Межрегионального </w:t>
      </w:r>
      <w:r w:rsidRPr="00D542EE">
        <w:rPr>
          <w:sz w:val="28"/>
          <w:szCs w:val="28"/>
          <w:lang w:val="en-US"/>
        </w:rPr>
        <w:t>XXVI</w:t>
      </w:r>
      <w:r w:rsidRPr="00D542EE">
        <w:rPr>
          <w:sz w:val="28"/>
          <w:szCs w:val="28"/>
        </w:rPr>
        <w:t xml:space="preserve"> традиционного праздника танца «Радуга»</w:t>
      </w:r>
      <w:r>
        <w:rPr>
          <w:sz w:val="28"/>
          <w:szCs w:val="28"/>
        </w:rPr>
        <w:t xml:space="preserve"> </w:t>
      </w:r>
      <w:r w:rsidRPr="00D542EE">
        <w:rPr>
          <w:sz w:val="28"/>
          <w:szCs w:val="28"/>
        </w:rPr>
        <w:t>(27, 28.03)</w:t>
      </w:r>
      <w:r>
        <w:rPr>
          <w:sz w:val="28"/>
          <w:szCs w:val="28"/>
        </w:rPr>
        <w:t xml:space="preserve"> – 30,0 тыс. руб.,</w:t>
      </w:r>
    </w:p>
    <w:p w:rsidR="00D542EE" w:rsidRDefault="00D542EE" w:rsidP="00D542E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2EE">
        <w:rPr>
          <w:sz w:val="28"/>
          <w:szCs w:val="28"/>
        </w:rPr>
        <w:t>Участие в ежегодном празднике танца «В гостях у Богини Терпсихоры» (март)</w:t>
      </w:r>
      <w:r>
        <w:rPr>
          <w:sz w:val="28"/>
          <w:szCs w:val="28"/>
        </w:rPr>
        <w:t xml:space="preserve"> – 25,0 тыс. руб.,</w:t>
      </w:r>
    </w:p>
    <w:p w:rsidR="000359F6" w:rsidRPr="000359F6" w:rsidRDefault="000359F6" w:rsidP="000359F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9F6">
        <w:rPr>
          <w:sz w:val="28"/>
          <w:szCs w:val="28"/>
        </w:rPr>
        <w:t>Поздравление с юбилеем руководителей, творческих и трудовых коллективов, находящихся</w:t>
      </w:r>
      <w:r>
        <w:rPr>
          <w:sz w:val="28"/>
          <w:szCs w:val="28"/>
        </w:rPr>
        <w:t xml:space="preserve"> на территории Балаклавского МО </w:t>
      </w:r>
      <w:r w:rsidRPr="000359F6">
        <w:rPr>
          <w:sz w:val="28"/>
          <w:szCs w:val="28"/>
        </w:rPr>
        <w:t>(январь – декабрь)</w:t>
      </w:r>
      <w:r>
        <w:rPr>
          <w:sz w:val="28"/>
          <w:szCs w:val="28"/>
        </w:rPr>
        <w:t xml:space="preserve"> – 48,7 тыс. руб.,</w:t>
      </w:r>
    </w:p>
    <w:p w:rsidR="000359F6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Праздничные мероприятия, посвященные Дню самоуправления</w:t>
      </w:r>
      <w:r w:rsidR="000359F6">
        <w:rPr>
          <w:sz w:val="28"/>
          <w:szCs w:val="28"/>
        </w:rPr>
        <w:t xml:space="preserve"> – 70,0</w:t>
      </w:r>
      <w:r w:rsidR="009E33E4">
        <w:rPr>
          <w:sz w:val="28"/>
          <w:szCs w:val="28"/>
        </w:rPr>
        <w:t xml:space="preserve">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>,</w:t>
      </w:r>
    </w:p>
    <w:p w:rsidR="000359F6" w:rsidRDefault="000359F6" w:rsidP="000359F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9F6">
        <w:rPr>
          <w:sz w:val="28"/>
          <w:szCs w:val="28"/>
        </w:rPr>
        <w:t>Праздничные мероприятия, посвященные Дню работни</w:t>
      </w:r>
      <w:r>
        <w:rPr>
          <w:sz w:val="28"/>
          <w:szCs w:val="28"/>
        </w:rPr>
        <w:t xml:space="preserve">ка культуры «Таланты Балаклавы» </w:t>
      </w:r>
      <w:r w:rsidRPr="000359F6">
        <w:rPr>
          <w:sz w:val="28"/>
          <w:szCs w:val="28"/>
        </w:rPr>
        <w:t>(25.03)</w:t>
      </w:r>
      <w:r>
        <w:rPr>
          <w:sz w:val="28"/>
          <w:szCs w:val="28"/>
        </w:rPr>
        <w:t xml:space="preserve"> – 40,0 тыс. руб.,</w:t>
      </w:r>
    </w:p>
    <w:p w:rsidR="000359F6" w:rsidRDefault="000359F6" w:rsidP="000359F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9F6">
        <w:rPr>
          <w:sz w:val="28"/>
          <w:szCs w:val="28"/>
        </w:rPr>
        <w:t>Всеросси</w:t>
      </w:r>
      <w:r>
        <w:rPr>
          <w:sz w:val="28"/>
          <w:szCs w:val="28"/>
        </w:rPr>
        <w:t>йская акция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– 2021» </w:t>
      </w:r>
      <w:r w:rsidRPr="000359F6">
        <w:rPr>
          <w:sz w:val="28"/>
          <w:szCs w:val="28"/>
        </w:rPr>
        <w:t>(апрель)</w:t>
      </w:r>
      <w:r>
        <w:rPr>
          <w:sz w:val="28"/>
          <w:szCs w:val="28"/>
        </w:rPr>
        <w:t xml:space="preserve"> – 30,0 тыс. руб.,</w:t>
      </w:r>
    </w:p>
    <w:p w:rsidR="00FD5C3B" w:rsidRDefault="000359F6" w:rsidP="000359F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9F6">
        <w:rPr>
          <w:sz w:val="28"/>
          <w:szCs w:val="28"/>
        </w:rPr>
        <w:t>Мероприятия, посвященные празднованию Государственных праздников: (День весны и тру</w:t>
      </w:r>
      <w:r>
        <w:rPr>
          <w:sz w:val="28"/>
          <w:szCs w:val="28"/>
        </w:rPr>
        <w:t>да (01.05), День России (12.06) – 30,0 тыс. руб.,</w:t>
      </w:r>
      <w:r w:rsidR="005D348D">
        <w:rPr>
          <w:sz w:val="28"/>
          <w:szCs w:val="28"/>
        </w:rPr>
        <w:t xml:space="preserve"> </w:t>
      </w:r>
    </w:p>
    <w:p w:rsidR="000359F6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Праздничные меро</w:t>
      </w:r>
      <w:r w:rsidR="000359F6">
        <w:rPr>
          <w:sz w:val="28"/>
          <w:szCs w:val="28"/>
        </w:rPr>
        <w:t>приятия, посвященные Дню союза детских организаций – 20,0</w:t>
      </w:r>
      <w:r w:rsidR="009E33E4">
        <w:rPr>
          <w:sz w:val="28"/>
          <w:szCs w:val="28"/>
        </w:rPr>
        <w:t xml:space="preserve">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>,</w:t>
      </w:r>
    </w:p>
    <w:p w:rsidR="000359F6" w:rsidRDefault="000359F6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9F6">
        <w:rPr>
          <w:sz w:val="28"/>
          <w:szCs w:val="28"/>
        </w:rPr>
        <w:t>Праздничные мероприятия, посвященные Дню защиты детей</w:t>
      </w:r>
      <w:r>
        <w:rPr>
          <w:sz w:val="28"/>
          <w:szCs w:val="28"/>
        </w:rPr>
        <w:t xml:space="preserve"> – 80,0 тыс. руб.,</w:t>
      </w:r>
    </w:p>
    <w:p w:rsidR="000359F6" w:rsidRPr="000359F6" w:rsidRDefault="000359F6" w:rsidP="000359F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9F6">
        <w:rPr>
          <w:sz w:val="28"/>
          <w:szCs w:val="28"/>
        </w:rPr>
        <w:t xml:space="preserve">Праздничные мероприятия, посвященные </w:t>
      </w:r>
    </w:p>
    <w:p w:rsidR="000359F6" w:rsidRPr="000359F6" w:rsidRDefault="000359F6" w:rsidP="000359F6">
      <w:pPr>
        <w:ind w:firstLine="851"/>
        <w:rPr>
          <w:sz w:val="28"/>
          <w:szCs w:val="28"/>
        </w:rPr>
      </w:pPr>
      <w:r w:rsidRPr="000359F6">
        <w:rPr>
          <w:sz w:val="28"/>
          <w:szCs w:val="28"/>
        </w:rPr>
        <w:t>Дню Балаклавского муниципального округа. (05.06)</w:t>
      </w:r>
    </w:p>
    <w:p w:rsidR="00FD5C3B" w:rsidRDefault="000359F6" w:rsidP="000359F6">
      <w:pPr>
        <w:ind w:firstLine="851"/>
        <w:rPr>
          <w:sz w:val="28"/>
          <w:szCs w:val="28"/>
        </w:rPr>
      </w:pPr>
      <w:r w:rsidRPr="000359F6">
        <w:rPr>
          <w:sz w:val="28"/>
          <w:szCs w:val="28"/>
        </w:rPr>
        <w:t>День города Севастополя (14.06)</w:t>
      </w:r>
      <w:r>
        <w:rPr>
          <w:sz w:val="28"/>
          <w:szCs w:val="28"/>
        </w:rPr>
        <w:t xml:space="preserve"> – 118,0 тыс. руб.,</w:t>
      </w:r>
      <w:r w:rsidR="005D348D">
        <w:rPr>
          <w:sz w:val="28"/>
          <w:szCs w:val="28"/>
        </w:rPr>
        <w:t xml:space="preserve"> </w:t>
      </w:r>
    </w:p>
    <w:p w:rsidR="00FD5C3B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Праздничные мероприятия, посвященные Дню медицинского работника</w:t>
      </w:r>
      <w:r w:rsidR="000359F6">
        <w:rPr>
          <w:sz w:val="28"/>
          <w:szCs w:val="28"/>
        </w:rPr>
        <w:t xml:space="preserve"> – 29,9</w:t>
      </w:r>
      <w:r w:rsidR="009E33E4">
        <w:rPr>
          <w:sz w:val="28"/>
          <w:szCs w:val="28"/>
        </w:rPr>
        <w:t xml:space="preserve">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 xml:space="preserve">, </w:t>
      </w:r>
    </w:p>
    <w:p w:rsidR="000359F6" w:rsidRDefault="000359F6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Участие в организации </w:t>
      </w:r>
      <w:proofErr w:type="gramStart"/>
      <w:r w:rsidRPr="000359F6">
        <w:rPr>
          <w:sz w:val="28"/>
          <w:szCs w:val="28"/>
        </w:rPr>
        <w:t>XVII,…</w:t>
      </w:r>
      <w:proofErr w:type="gramEnd"/>
      <w:r w:rsidRPr="000359F6">
        <w:rPr>
          <w:sz w:val="28"/>
          <w:szCs w:val="28"/>
        </w:rPr>
        <w:t xml:space="preserve"> Международного поэтического фестиваля «Пристань менестрелей» (30.06)</w:t>
      </w:r>
      <w:r>
        <w:rPr>
          <w:sz w:val="28"/>
          <w:szCs w:val="28"/>
        </w:rPr>
        <w:t xml:space="preserve"> – 30,0 тыс. руб.,</w:t>
      </w:r>
    </w:p>
    <w:p w:rsidR="000359F6" w:rsidRDefault="000359F6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9F6">
        <w:rPr>
          <w:sz w:val="28"/>
          <w:szCs w:val="28"/>
        </w:rPr>
        <w:t>Участие в</w:t>
      </w:r>
      <w:r w:rsidR="00491D70">
        <w:rPr>
          <w:sz w:val="28"/>
          <w:szCs w:val="28"/>
        </w:rPr>
        <w:t xml:space="preserve"> </w:t>
      </w:r>
      <w:r w:rsidRPr="000359F6">
        <w:rPr>
          <w:sz w:val="28"/>
          <w:szCs w:val="28"/>
        </w:rPr>
        <w:t>XIX городском фестивале народного творчества «Играй, гармонь!» (июнь)</w:t>
      </w:r>
      <w:r>
        <w:rPr>
          <w:sz w:val="28"/>
          <w:szCs w:val="28"/>
        </w:rPr>
        <w:t xml:space="preserve"> – 27,3 тыс. руб.,</w:t>
      </w:r>
    </w:p>
    <w:p w:rsidR="00491D70" w:rsidRDefault="00491D70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Поздравление юбиляров (70-90 лет) – трудящихся Балаклавского МО – 70,0 тыс. руб.,</w:t>
      </w:r>
    </w:p>
    <w:p w:rsidR="00491D70" w:rsidRDefault="00491D70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Торжественные мероприятия, посвященные Дню рыбака – 50,0 тыс. руб.,</w:t>
      </w:r>
    </w:p>
    <w:p w:rsidR="00491D70" w:rsidRDefault="00491D70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Торжественные мероприятия, посвященные Дню металлурга – 60,0 тыс. руб.,</w:t>
      </w:r>
    </w:p>
    <w:p w:rsidR="00491D70" w:rsidRDefault="00491D70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Праздничные мероприятия, посвященные Дню знаний – 50,0 тыс. руб.,</w:t>
      </w:r>
    </w:p>
    <w:p w:rsidR="00491D70" w:rsidRDefault="00491D70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Участие в Празднике «С книгой вокруг Света за 70 дней лета» (в рамках летнего чтения) – 30,0 тыс. руб.,</w:t>
      </w:r>
    </w:p>
    <w:p w:rsidR="0038793D" w:rsidRDefault="00FD5C3B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48D">
        <w:rPr>
          <w:sz w:val="28"/>
          <w:szCs w:val="28"/>
        </w:rPr>
        <w:t>Праздничные мероприятия, посвященные Дню защитника Отечества</w:t>
      </w:r>
      <w:r w:rsidR="000359F6">
        <w:rPr>
          <w:sz w:val="28"/>
          <w:szCs w:val="28"/>
        </w:rPr>
        <w:t xml:space="preserve"> – 8,0</w:t>
      </w:r>
      <w:r w:rsidR="009E33E4">
        <w:rPr>
          <w:sz w:val="28"/>
          <w:szCs w:val="28"/>
        </w:rPr>
        <w:t xml:space="preserve"> тыс.</w:t>
      </w:r>
      <w:r w:rsidR="008967BA">
        <w:rPr>
          <w:sz w:val="28"/>
          <w:szCs w:val="28"/>
        </w:rPr>
        <w:t xml:space="preserve"> </w:t>
      </w:r>
      <w:r w:rsidR="009E33E4">
        <w:rPr>
          <w:sz w:val="28"/>
          <w:szCs w:val="28"/>
        </w:rPr>
        <w:t>руб.</w:t>
      </w:r>
      <w:r w:rsidR="005D348D">
        <w:rPr>
          <w:sz w:val="28"/>
          <w:szCs w:val="28"/>
        </w:rPr>
        <w:t>,</w:t>
      </w:r>
    </w:p>
    <w:p w:rsidR="0038793D" w:rsidRDefault="0038793D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793D">
        <w:rPr>
          <w:sz w:val="28"/>
          <w:szCs w:val="28"/>
        </w:rPr>
        <w:t xml:space="preserve">Праздничные мероприятия, посвященные Годовщине воссоединения Севастополя и Крыма с Россией (18.03) </w:t>
      </w:r>
      <w:r>
        <w:rPr>
          <w:sz w:val="28"/>
          <w:szCs w:val="28"/>
        </w:rPr>
        <w:t>– 8,6 тыс. руб.,</w:t>
      </w:r>
    </w:p>
    <w:p w:rsidR="0038793D" w:rsidRDefault="0038793D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93D">
        <w:rPr>
          <w:sz w:val="28"/>
          <w:szCs w:val="28"/>
        </w:rPr>
        <w:t xml:space="preserve">Торжественные мероприятия, посвященные празднованию 77-й годовщины освобождения Балаклавы от немецко-фашистских захватчиков (18.04) </w:t>
      </w:r>
      <w:r>
        <w:rPr>
          <w:sz w:val="28"/>
          <w:szCs w:val="28"/>
        </w:rPr>
        <w:t>– 352,0 тыс. руб.,</w:t>
      </w:r>
    </w:p>
    <w:p w:rsidR="0038793D" w:rsidRDefault="0038793D" w:rsidP="008967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93D">
        <w:rPr>
          <w:sz w:val="28"/>
          <w:szCs w:val="28"/>
        </w:rPr>
        <w:t>Мероприятия, посвященные Дню Победы (07.05)</w:t>
      </w:r>
      <w:r>
        <w:rPr>
          <w:sz w:val="28"/>
          <w:szCs w:val="28"/>
        </w:rPr>
        <w:t xml:space="preserve"> – 98,0 тыс. руб.,</w:t>
      </w:r>
    </w:p>
    <w:p w:rsidR="00491D70" w:rsidRDefault="0038793D" w:rsidP="00491D7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93D">
        <w:rPr>
          <w:sz w:val="28"/>
          <w:szCs w:val="28"/>
        </w:rPr>
        <w:t>Поздравления ветеранов-юбиляров</w:t>
      </w:r>
      <w:r w:rsidR="005D348D" w:rsidRPr="0038793D">
        <w:rPr>
          <w:sz w:val="28"/>
          <w:szCs w:val="28"/>
        </w:rPr>
        <w:t xml:space="preserve"> </w:t>
      </w:r>
      <w:r>
        <w:rPr>
          <w:sz w:val="28"/>
          <w:szCs w:val="28"/>
        </w:rPr>
        <w:t>– 38,0 тыс. руб.</w:t>
      </w:r>
      <w:r w:rsidR="00491D70">
        <w:rPr>
          <w:sz w:val="28"/>
          <w:szCs w:val="28"/>
        </w:rPr>
        <w:t>,</w:t>
      </w:r>
    </w:p>
    <w:p w:rsidR="00491D70" w:rsidRDefault="00491D70" w:rsidP="00491D7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15A">
        <w:rPr>
          <w:sz w:val="28"/>
          <w:szCs w:val="28"/>
        </w:rPr>
        <w:t>Торжественные мероприятия, посвященные Дню ВМФ – 50,0 тыс. руб.</w:t>
      </w:r>
    </w:p>
    <w:p w:rsidR="00E4615A" w:rsidRDefault="00E4615A" w:rsidP="00491D70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Поздравление с Юбилеем Председателя ветеранской о</w:t>
      </w:r>
      <w:r w:rsidR="00CE1853">
        <w:rPr>
          <w:sz w:val="28"/>
          <w:szCs w:val="28"/>
        </w:rPr>
        <w:t>рганизации Балаклавского МО – 9</w:t>
      </w:r>
      <w:bookmarkStart w:id="0" w:name="_GoBack"/>
      <w:bookmarkEnd w:id="0"/>
      <w:r>
        <w:rPr>
          <w:sz w:val="28"/>
          <w:szCs w:val="28"/>
        </w:rPr>
        <w:t>,2</w:t>
      </w:r>
    </w:p>
    <w:p w:rsidR="008967BA" w:rsidRDefault="008967BA" w:rsidP="0038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93D" w:rsidRDefault="0038793D" w:rsidP="0038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0ED" w:rsidRDefault="001200ED" w:rsidP="0038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15A" w:rsidRDefault="00E4615A" w:rsidP="0038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15A" w:rsidRDefault="00E4615A" w:rsidP="0038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15A" w:rsidRDefault="00E4615A" w:rsidP="0038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93D" w:rsidRPr="0038793D" w:rsidRDefault="0038793D" w:rsidP="00387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ВМО Балаклавский МО                                         Е.А.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Бабошкин</w:t>
      </w:r>
      <w:proofErr w:type="spellEnd"/>
    </w:p>
    <w:sectPr w:rsidR="0038793D" w:rsidRPr="0038793D" w:rsidSect="003879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8D"/>
    <w:rsid w:val="000359F6"/>
    <w:rsid w:val="000B50DF"/>
    <w:rsid w:val="001200ED"/>
    <w:rsid w:val="00380010"/>
    <w:rsid w:val="0038793D"/>
    <w:rsid w:val="00413C84"/>
    <w:rsid w:val="00491D70"/>
    <w:rsid w:val="005D348D"/>
    <w:rsid w:val="00861EF5"/>
    <w:rsid w:val="008967BA"/>
    <w:rsid w:val="009E33E4"/>
    <w:rsid w:val="00CD617B"/>
    <w:rsid w:val="00CE1853"/>
    <w:rsid w:val="00D542EE"/>
    <w:rsid w:val="00E4615A"/>
    <w:rsid w:val="00EF681E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6284"/>
  <w15:chartTrackingRefBased/>
  <w15:docId w15:val="{82DA8AD8-F9AB-44E9-BF81-5E8B1BAD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4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1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2021-10-19T13:39:00Z</cp:lastPrinted>
  <dcterms:created xsi:type="dcterms:W3CDTF">2021-10-19T13:26:00Z</dcterms:created>
  <dcterms:modified xsi:type="dcterms:W3CDTF">2021-10-19T13:40:00Z</dcterms:modified>
</cp:coreProperties>
</file>