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B92183" w:rsidTr="00B92183">
        <w:trPr>
          <w:trHeight w:val="898"/>
        </w:trPr>
        <w:tc>
          <w:tcPr>
            <w:tcW w:w="10188" w:type="dxa"/>
          </w:tcPr>
          <w:p w:rsidR="00B92183" w:rsidRDefault="00B92183" w:rsidP="005F75FA">
            <w:pPr>
              <w:pStyle w:val="3"/>
              <w:spacing w:line="256" w:lineRule="auto"/>
              <w:ind w:hanging="675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183" w:rsidRDefault="00B921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2183" w:rsidTr="00B92183">
        <w:trPr>
          <w:trHeight w:val="898"/>
        </w:trPr>
        <w:tc>
          <w:tcPr>
            <w:tcW w:w="10188" w:type="dxa"/>
          </w:tcPr>
          <w:p w:rsidR="00B92183" w:rsidRDefault="00B92183" w:rsidP="005F75FA">
            <w:pPr>
              <w:pStyle w:val="2"/>
              <w:tabs>
                <w:tab w:val="left" w:pos="972"/>
              </w:tabs>
              <w:spacing w:line="216" w:lineRule="auto"/>
              <w:ind w:hanging="567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Внутригородское муниципальное образование </w:t>
            </w:r>
          </w:p>
          <w:p w:rsidR="00B92183" w:rsidRDefault="00B92183" w:rsidP="005F75FA">
            <w:pPr>
              <w:pStyle w:val="2"/>
              <w:tabs>
                <w:tab w:val="left" w:pos="972"/>
              </w:tabs>
              <w:spacing w:line="216" w:lineRule="auto"/>
              <w:ind w:hanging="567"/>
              <w:rPr>
                <w:sz w:val="36"/>
                <w:szCs w:val="36"/>
                <w:lang w:eastAsia="en-US"/>
              </w:rPr>
            </w:pPr>
            <w:r>
              <w:rPr>
                <w:szCs w:val="32"/>
                <w:lang w:eastAsia="en-US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</w:p>
          <w:p w:rsidR="00B92183" w:rsidRDefault="00B92183" w:rsidP="005F75FA">
            <w:pPr>
              <w:pStyle w:val="1"/>
              <w:tabs>
                <w:tab w:val="left" w:pos="972"/>
              </w:tabs>
              <w:spacing w:line="216" w:lineRule="auto"/>
              <w:ind w:hanging="567"/>
              <w:rPr>
                <w:color w:val="000000"/>
                <w:sz w:val="20"/>
                <w:lang w:val="ru-RU" w:eastAsia="en-US"/>
              </w:rPr>
            </w:pPr>
          </w:p>
        </w:tc>
      </w:tr>
    </w:tbl>
    <w:p w:rsidR="00B92183" w:rsidRDefault="00B92183" w:rsidP="005F75FA">
      <w:pPr>
        <w:ind w:right="-365" w:hanging="567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b/>
              <w:color w:val="000000"/>
              <w:sz w:val="18"/>
              <w:szCs w:val="18"/>
            </w:rPr>
            <w:t>99042, г</w:t>
          </w:r>
        </w:smartTag>
      </w:smartTag>
      <w:r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>
        <w:rPr>
          <w:b/>
          <w:color w:val="000000"/>
          <w:sz w:val="18"/>
          <w:szCs w:val="18"/>
        </w:rPr>
        <w:t>14  т.</w:t>
      </w:r>
      <w:proofErr w:type="gramEnd"/>
      <w:r>
        <w:rPr>
          <w:b/>
          <w:color w:val="000000"/>
          <w:sz w:val="18"/>
          <w:szCs w:val="18"/>
        </w:rPr>
        <w:t xml:space="preserve"> +7 (8692) 630085, т/ф. +7 (8692) 631696  </w:t>
      </w:r>
      <w:r>
        <w:rPr>
          <w:b/>
          <w:color w:val="000000"/>
          <w:sz w:val="18"/>
          <w:szCs w:val="18"/>
          <w:lang w:val="en-US"/>
        </w:rPr>
        <w:t>e</w:t>
      </w:r>
      <w:r>
        <w:rPr>
          <w:b/>
          <w:color w:val="000000"/>
          <w:sz w:val="18"/>
          <w:szCs w:val="18"/>
        </w:rPr>
        <w:t>-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>:</w:t>
      </w:r>
      <w:proofErr w:type="spellStart"/>
      <w:r>
        <w:rPr>
          <w:b/>
          <w:color w:val="000000"/>
          <w:sz w:val="18"/>
          <w:szCs w:val="18"/>
          <w:lang w:val="en-US"/>
        </w:rPr>
        <w:t>balakcovetsv</w:t>
      </w:r>
      <w:proofErr w:type="spellEnd"/>
      <w:r>
        <w:rPr>
          <w:b/>
          <w:color w:val="000000"/>
          <w:sz w:val="18"/>
          <w:szCs w:val="18"/>
        </w:rPr>
        <w:t>@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>.</w:t>
      </w:r>
      <w:proofErr w:type="spellStart"/>
      <w:r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B92183" w:rsidRDefault="00B92183" w:rsidP="00B92183">
      <w:pPr>
        <w:rPr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</w:t>
      </w:r>
      <w:r w:rsidR="005F75FA">
        <w:rPr>
          <w:b/>
          <w:color w:val="000000"/>
          <w:sz w:val="16"/>
          <w:szCs w:val="16"/>
          <w:u w:val="single"/>
        </w:rPr>
        <w:t>____</w:t>
      </w:r>
      <w:r>
        <w:rPr>
          <w:b/>
          <w:color w:val="000000"/>
          <w:sz w:val="16"/>
          <w:szCs w:val="16"/>
          <w:u w:val="single"/>
        </w:rPr>
        <w:t>_____________________________</w:t>
      </w:r>
    </w:p>
    <w:p w:rsidR="00B92183" w:rsidRDefault="00B92183" w:rsidP="00B92183">
      <w:pPr>
        <w:spacing w:line="216" w:lineRule="auto"/>
        <w:jc w:val="center"/>
        <w:rPr>
          <w:b/>
          <w:i/>
          <w:sz w:val="34"/>
          <w:szCs w:val="34"/>
        </w:rPr>
      </w:pPr>
    </w:p>
    <w:p w:rsidR="00B92183" w:rsidRDefault="00B92183" w:rsidP="00B92183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B92183" w:rsidRDefault="00B92183" w:rsidP="00B921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92183" w:rsidRDefault="00B92183" w:rsidP="00B92183"/>
    <w:p w:rsidR="00B92183" w:rsidRDefault="00B92183" w:rsidP="005F75F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 «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» 2021</w:t>
      </w:r>
      <w:r w:rsidR="005F7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</w:t>
      </w:r>
      <w:r w:rsidR="005F75F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5F75FA">
        <w:rPr>
          <w:sz w:val="28"/>
          <w:szCs w:val="28"/>
        </w:rPr>
        <w:t xml:space="preserve"> </w:t>
      </w:r>
      <w:r w:rsidRPr="005F75FA">
        <w:rPr>
          <w:sz w:val="28"/>
          <w:szCs w:val="28"/>
          <w:u w:val="single"/>
        </w:rPr>
        <w:t>46/МА</w:t>
      </w:r>
      <w:r>
        <w:rPr>
          <w:sz w:val="28"/>
          <w:szCs w:val="28"/>
        </w:rPr>
        <w:t xml:space="preserve">                   </w:t>
      </w:r>
      <w:r w:rsidR="005F75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 Севастополь</w:t>
      </w:r>
    </w:p>
    <w:p w:rsidR="00B92183" w:rsidRDefault="00B92183" w:rsidP="00B92183">
      <w:pPr>
        <w:rPr>
          <w:b/>
          <w:i/>
        </w:rPr>
      </w:pPr>
    </w:p>
    <w:p w:rsidR="00B92183" w:rsidRDefault="00B92183" w:rsidP="00B9218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eastAsia="en-US"/>
        </w:rPr>
        <w:t xml:space="preserve">О внесении изменений в постановление </w:t>
      </w:r>
      <w:r w:rsidR="005F75FA">
        <w:rPr>
          <w:b/>
          <w:sz w:val="28"/>
          <w:szCs w:val="28"/>
          <w:lang w:eastAsia="en-US"/>
        </w:rPr>
        <w:t>м</w:t>
      </w:r>
      <w:r>
        <w:rPr>
          <w:b/>
          <w:sz w:val="28"/>
          <w:szCs w:val="28"/>
          <w:lang w:eastAsia="en-US"/>
        </w:rPr>
        <w:t>естной администрации внутригородского муниципального образования Балаклавского муниципального 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29.12.2020 №</w:t>
      </w:r>
      <w:r w:rsidR="005F7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64/М</w:t>
      </w:r>
      <w:r>
        <w:rPr>
          <w:sz w:val="28"/>
          <w:szCs w:val="28"/>
        </w:rPr>
        <w:t xml:space="preserve">А </w:t>
      </w:r>
      <w:r w:rsidR="005F75FA">
        <w:rPr>
          <w:sz w:val="28"/>
          <w:szCs w:val="28"/>
        </w:rPr>
        <w:t>«О</w:t>
      </w:r>
      <w:r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  <w:lang w:eastAsia="en-US"/>
        </w:rPr>
        <w:t>лана</w:t>
      </w:r>
      <w:r>
        <w:rPr>
          <w:b/>
          <w:sz w:val="28"/>
          <w:szCs w:val="28"/>
        </w:rPr>
        <w:t xml:space="preserve"> 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</w:t>
      </w:r>
    </w:p>
    <w:p w:rsidR="00B92183" w:rsidRDefault="00B92183" w:rsidP="00B92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  <w:bookmarkEnd w:id="0"/>
      <w:r w:rsidR="005F75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B92183" w:rsidRDefault="00B92183" w:rsidP="00B92183">
      <w:pPr>
        <w:jc w:val="center"/>
        <w:rPr>
          <w:b/>
          <w:sz w:val="28"/>
          <w:szCs w:val="28"/>
        </w:rPr>
      </w:pPr>
    </w:p>
    <w:p w:rsidR="00B92183" w:rsidRDefault="00B92183" w:rsidP="005F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75FA">
        <w:rPr>
          <w:sz w:val="28"/>
          <w:szCs w:val="28"/>
        </w:rPr>
        <w:t xml:space="preserve">уководствуясь Конституцией РФ, </w:t>
      </w:r>
      <w:r>
        <w:rPr>
          <w:sz w:val="28"/>
          <w:szCs w:val="28"/>
        </w:rPr>
        <w:t>Указом Президента Российской Федерации от 16.08.2021 №</w:t>
      </w:r>
      <w:r w:rsidR="005F75FA">
        <w:rPr>
          <w:sz w:val="28"/>
          <w:szCs w:val="28"/>
        </w:rPr>
        <w:t xml:space="preserve"> </w:t>
      </w:r>
      <w:r>
        <w:rPr>
          <w:sz w:val="28"/>
          <w:szCs w:val="28"/>
        </w:rPr>
        <w:t>478 «О национальном плане противодействия коррупции на 2021-2024 годы», Федера</w:t>
      </w:r>
      <w:r w:rsidR="005F75FA">
        <w:rPr>
          <w:sz w:val="28"/>
          <w:szCs w:val="28"/>
        </w:rPr>
        <w:t xml:space="preserve">льными законами от 06.10.2003      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 w:rsidR="005F75FA">
        <w:rPr>
          <w:sz w:val="28"/>
          <w:szCs w:val="28"/>
        </w:rPr>
        <w:t>кой Федерации», от 25.12.2008</w:t>
      </w:r>
      <w:r>
        <w:rPr>
          <w:sz w:val="28"/>
          <w:szCs w:val="28"/>
        </w:rPr>
        <w:t xml:space="preserve"> № 273-ФЗ «О противодействии коррупции», Законами го</w:t>
      </w:r>
      <w:r w:rsidR="005F75FA">
        <w:rPr>
          <w:sz w:val="28"/>
          <w:szCs w:val="28"/>
        </w:rPr>
        <w:t>рода Севастополя от 30.12.2014</w:t>
      </w:r>
      <w:r>
        <w:rPr>
          <w:sz w:val="28"/>
          <w:szCs w:val="28"/>
        </w:rPr>
        <w:t xml:space="preserve"> № 102-ЗС «О местном самоуправлении в город</w:t>
      </w:r>
      <w:r w:rsidR="005F75FA">
        <w:rPr>
          <w:sz w:val="28"/>
          <w:szCs w:val="28"/>
        </w:rPr>
        <w:t>е Севастополе», от 11.06.2014</w:t>
      </w:r>
      <w:r>
        <w:rPr>
          <w:sz w:val="28"/>
          <w:szCs w:val="28"/>
        </w:rPr>
        <w:t xml:space="preserve"> №</w:t>
      </w:r>
      <w:r w:rsidR="005F75FA">
        <w:rPr>
          <w:sz w:val="28"/>
          <w:szCs w:val="28"/>
        </w:rPr>
        <w:t xml:space="preserve"> </w:t>
      </w:r>
      <w:r>
        <w:rPr>
          <w:sz w:val="28"/>
          <w:szCs w:val="28"/>
        </w:rPr>
        <w:t>30-ЗС «О противодействии коррупции в городе Севастополе»,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округа»:</w:t>
      </w:r>
    </w:p>
    <w:p w:rsidR="00B92183" w:rsidRDefault="00B92183" w:rsidP="00B92183">
      <w:pPr>
        <w:pStyle w:val="1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 на 2021 год, утверждённый постановлением МА ВМО Балаклавского  МО от 29.12.2020г. №64/МА:</w:t>
      </w:r>
    </w:p>
    <w:p w:rsidR="00B92183" w:rsidRDefault="00B92183" w:rsidP="00B92183">
      <w:pPr>
        <w:pStyle w:val="11"/>
        <w:widowControl w:val="0"/>
        <w:shd w:val="clear" w:color="auto" w:fill="FFFFFF"/>
        <w:suppressAutoHyphens/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изложив пункты 1.1., 2.4, 2.5, 2.8, 2.9, 2.11, 2.12 в новой редакции;</w:t>
      </w:r>
    </w:p>
    <w:p w:rsidR="00B92183" w:rsidRDefault="00B92183" w:rsidP="00B92183">
      <w:pPr>
        <w:pStyle w:val="11"/>
        <w:widowControl w:val="0"/>
        <w:shd w:val="clear" w:color="auto" w:fill="FFFFFF"/>
        <w:suppressAutoHyphens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дополнив пунктами 2.13-2.21; 4.3-4.4; 5.4-5.6;</w:t>
      </w:r>
    </w:p>
    <w:p w:rsidR="00B92183" w:rsidRDefault="00B92183" w:rsidP="00B92183">
      <w:pPr>
        <w:pStyle w:val="11"/>
        <w:widowControl w:val="0"/>
        <w:shd w:val="clear" w:color="auto" w:fill="FFFFFF"/>
        <w:suppressAutoHyphens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приложению).  </w:t>
      </w:r>
    </w:p>
    <w:p w:rsidR="00B92183" w:rsidRDefault="00B92183" w:rsidP="00B92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внутригородского муниципального образования города Севастополя Балаклавский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округ.</w:t>
      </w:r>
    </w:p>
    <w:p w:rsidR="00B92183" w:rsidRDefault="00B92183" w:rsidP="005F75F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B92183" w:rsidRDefault="00B92183" w:rsidP="00B9218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75FA" w:rsidRDefault="005F75FA" w:rsidP="00B9218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75FA" w:rsidRDefault="005F75FA" w:rsidP="00B9218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183" w:rsidRDefault="00B92183" w:rsidP="00B9218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главы </w:t>
      </w:r>
    </w:p>
    <w:p w:rsidR="00B92183" w:rsidRDefault="00B92183" w:rsidP="00B9218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 ВМО Балаклавского МО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Ю.А. Липовка</w:t>
      </w:r>
    </w:p>
    <w:p w:rsidR="00B92183" w:rsidRDefault="00B92183" w:rsidP="00B92183">
      <w:pPr>
        <w:pStyle w:val="ConsPlusNormal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B92183" w:rsidRDefault="00B92183" w:rsidP="00B92183">
      <w:pPr>
        <w:rPr>
          <w:color w:val="00000A"/>
          <w:sz w:val="28"/>
          <w:szCs w:val="28"/>
          <w:lang w:eastAsia="zh-CN"/>
        </w:rPr>
      </w:pPr>
    </w:p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/>
    <w:p w:rsidR="00B92183" w:rsidRDefault="00B92183" w:rsidP="00B92183">
      <w:pPr>
        <w:tabs>
          <w:tab w:val="left" w:pos="5670"/>
        </w:tabs>
        <w:spacing w:line="254" w:lineRule="auto"/>
        <w:ind w:left="1"/>
        <w:jc w:val="right"/>
      </w:pPr>
      <w:r>
        <w:lastRenderedPageBreak/>
        <w:t>Приложение к постановлению</w:t>
      </w:r>
    </w:p>
    <w:p w:rsidR="00B92183" w:rsidRDefault="00B92183" w:rsidP="00B92183">
      <w:pPr>
        <w:tabs>
          <w:tab w:val="left" w:pos="5670"/>
        </w:tabs>
        <w:spacing w:line="254" w:lineRule="auto"/>
        <w:ind w:left="1" w:right="147" w:firstLine="6236"/>
        <w:jc w:val="center"/>
      </w:pPr>
      <w:r>
        <w:t xml:space="preserve">    МА ВМО Балаклавск</w:t>
      </w:r>
      <w:r w:rsidR="005F75FA">
        <w:t>ого</w:t>
      </w:r>
      <w:r>
        <w:t xml:space="preserve"> МО</w:t>
      </w:r>
    </w:p>
    <w:p w:rsidR="00B92183" w:rsidRDefault="005F75FA" w:rsidP="005F75FA">
      <w:pPr>
        <w:tabs>
          <w:tab w:val="left" w:pos="5670"/>
        </w:tabs>
        <w:spacing w:line="254" w:lineRule="auto"/>
        <w:ind w:left="1" w:right="147" w:firstLine="6236"/>
      </w:pPr>
      <w:r>
        <w:t xml:space="preserve">      от </w:t>
      </w:r>
      <w:r w:rsidR="00B92183" w:rsidRPr="005F75FA">
        <w:rPr>
          <w:u w:val="single"/>
        </w:rPr>
        <w:t>14.09.</w:t>
      </w:r>
      <w:r w:rsidR="00B92183">
        <w:t>2021</w:t>
      </w:r>
      <w:r>
        <w:t xml:space="preserve"> </w:t>
      </w:r>
      <w:r w:rsidR="00B92183">
        <w:t>г.</w:t>
      </w:r>
      <w:r>
        <w:t xml:space="preserve"> </w:t>
      </w:r>
      <w:r w:rsidR="00B92183">
        <w:t xml:space="preserve">№ </w:t>
      </w:r>
      <w:r w:rsidR="00B92183" w:rsidRPr="005F75FA">
        <w:rPr>
          <w:u w:val="single"/>
        </w:rPr>
        <w:t>46/МА</w:t>
      </w:r>
    </w:p>
    <w:p w:rsidR="00B92183" w:rsidRDefault="00B92183" w:rsidP="00B92183">
      <w:pPr>
        <w:tabs>
          <w:tab w:val="left" w:pos="6096"/>
        </w:tabs>
        <w:spacing w:line="254" w:lineRule="auto"/>
        <w:ind w:left="1" w:right="147" w:firstLine="6378"/>
        <w:jc w:val="center"/>
        <w:rPr>
          <w:b/>
          <w:i/>
          <w:sz w:val="28"/>
          <w:szCs w:val="28"/>
        </w:rPr>
      </w:pPr>
    </w:p>
    <w:p w:rsidR="00B92183" w:rsidRDefault="00B92183" w:rsidP="00B92183">
      <w:pPr>
        <w:spacing w:line="254" w:lineRule="auto"/>
        <w:ind w:lef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92183" w:rsidRDefault="00B92183" w:rsidP="00B92183">
      <w:pPr>
        <w:spacing w:line="254" w:lineRule="auto"/>
        <w:ind w:lef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</w:t>
      </w:r>
    </w:p>
    <w:p w:rsidR="00B92183" w:rsidRDefault="00B92183" w:rsidP="00B92183">
      <w:pPr>
        <w:spacing w:line="254" w:lineRule="auto"/>
        <w:ind w:lef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(с изменениями от 14.09.2021г.)</w:t>
      </w:r>
    </w:p>
    <w:p w:rsidR="00B92183" w:rsidRDefault="00B92183" w:rsidP="00B92183">
      <w:pPr>
        <w:pStyle w:val="a4"/>
        <w:ind w:left="180"/>
        <w:rPr>
          <w:rFonts w:ascii="Times New Roman" w:hAnsi="Times New Roman" w:cs="Times New Roman"/>
        </w:rPr>
      </w:pPr>
    </w:p>
    <w:tbl>
      <w:tblPr>
        <w:tblStyle w:val="a5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722"/>
        <w:gridCol w:w="2410"/>
      </w:tblGrid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Default"/>
              <w:jc w:val="center"/>
              <w:rPr>
                <w:b/>
                <w:bCs/>
              </w:rPr>
            </w:pPr>
          </w:p>
          <w:p w:rsidR="00B92183" w:rsidRDefault="00B9218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противодействию коррупции 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</w:p>
          <w:p w:rsidR="00B92183" w:rsidRDefault="00B92183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выполнения </w:t>
            </w:r>
          </w:p>
          <w:p w:rsidR="00B92183" w:rsidRDefault="00B92183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tabs>
                <w:tab w:val="left" w:pos="79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2183" w:rsidRDefault="00B92183">
            <w:pPr>
              <w:pStyle w:val="a4"/>
              <w:tabs>
                <w:tab w:val="left" w:pos="79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B92183" w:rsidRDefault="00B92183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92183" w:rsidTr="00B92183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Мероприятия организационного характера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Default"/>
            </w:pPr>
            <w:r>
              <w:t>Проведение заседаний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ВМО города Севастополя Балаклавский МО, принятие предусмотренных законодательством Российской Федерации мер по предотвращению и урегулированию конфликтов интересов мер ответственности к муниципальным служащим, не урегулировавших конфликт интересов, а также предавать гласности каждый случай конфликта интересов.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2183" w:rsidRDefault="00B92183">
            <w:pPr>
              <w:pStyle w:val="a4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01 февраля</w:t>
            </w:r>
          </w:p>
          <w:p w:rsidR="00B92183" w:rsidRDefault="00B92183">
            <w:pPr>
              <w:pStyle w:val="a4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ВМО города Севастополя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Главы ВМО Балаклавский МО, начальника, главного специалиста юридического отдела МА ВМО Балаклавский МО и представителей Совета Балаклавского МО в заседаниях по вопросам реализации антикоррупционной политики.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(материалов) по противодействию коррупции.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сайте: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противодействию коррупции, организационного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МА ВМО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информационного взаимодействия между ОМС и Управлением по взаимодействию с органами местного и территориального самоуправления Департамента внутренней политики Правительства Севастополя в рамках осуществления мониторинга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подразделений (должностных лиц, ответственных за профилактику коррупционных правонарушений)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противодействию коррупции при прохождении муниципальной службы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назначении или замещении муниципальных должностей или должностей муниципальной службы требований, касающихся антикоррупционной составляющей, содержащихся в законах РФ, города Севастополя и нормативных правовых актах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работой.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лицами, занимающими (замещающими) муниципальные должности, муниципальными служащими, замещающие должности, включенные в соответствующие перечни должностей, а также гражданами, претендующими на данные должности, сведений о доходах, об имуществе и обязательствах имущественного характера – своих, а также сведений о доходах, имуществе и обязательствах имущественного характера супруги (супруга) и несовершеннолетних детей в соответствии с действующим законодательством.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  <w:p w:rsidR="00B92183" w:rsidRDefault="00B92183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претендентов – постоянно)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МА ВМО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действующим законодательством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гражданами, претендующими на замещение указанных должностей, соблюдения ими установленных законодательством запретов и ограничений, требований к служебному поведению, в том числе касающихся порядка сдачи подарков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01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лицами, занимающими (замещающими) муниципальные должности, муниципальными служащими представителя нанимателя в случаях обращения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фактах обращения в целях склонения муниципальных служащих к совершению коррупционных правонарушений, а также о результатах 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указанных обращениях, а также проведение мероприятий по преданию гласности каждого установленного факта коррупции.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в требуемой форме согласно графику предоставления отчетов  Департаменту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и по факту поступления соответствующей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к служебному поведению, ситуациях конфликта интересов.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об обращении к муниципальным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в чьи обязанности входят кадровые вопросы. 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лиц, занимающих (замещающих) муниципальные должности и должности муниципальной службы, положений действующего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 достоверности и полноты сведений, представляемых муниципальными служащими в соответствии с действующим законодательством.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служащий, в чьи обязанности входят кадровые вопросы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лицами, занимающими (замещающими) муниципальные должности и должности муниципальной службы, представителя нанимателя о выполнении иной оплачиваемой работы согласно с ч.2 ст.14 Федерального Закона №25-ФЗ от 02.03.2007.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разъяснительных и иных мер по недопущению лицами, занимающими (замещающими) муниципальные должности и должности муниципальной службы поведения, которое может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воспринято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сообщению лицами, занимающими (замещающими) муниципальные должности и муниципальными  служащими о получении ими подарка в связи  с их должностным положением или в связи с исполнением ими служебных обязанностей.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занимающих (замещающих) муниципальные должности, муниципальных служащих, их  супруг (супругов) и несовершеннолетних детей на официальном сайте  МА ВМО Балаклавский МО в информационно-телекоммуникационной сети Интернет с соответствии с федеральным законодательством и законодательством города Севастополя.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течении 14 рабочих дней со дня истечении  срока. установленного для подачи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сайте: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начальник организационного отдела МА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, и внесении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Федерации, законодательства города Севастополя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работой.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мер по эффективности кадровой 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касающейся ведения личных дел лиц, замещающих  муниципальные должности, должности муниципальной службы в, в том числе контроля за актуализацией сведений, содержащихся в анкетах, представляемых при назначении на указанные должности и поступлен6ии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за работу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противодействию коррупции и муниципальный служащий, занимающийся кадровой работой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анализа соответствия расходов лиц, замещающих (занимающих) должности муниципальной службы, а также за соответствием расходов их супругов (супруга, супруги) и несовершеннолетних детей их доходов в порядке, установленном действующим законодательством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признаков административных правонарушений, уголовных преступлений направлять информацию в органы,  уполномоченные рассматривать такую информацию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информации, содержащей сведения в отношении лиц, нарушивших запреты, ограничения и обязанности, установленные в целях противодействия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практики и принятия мер по совершен сованию работы по реализации требований ст. 12 Федерального закона т 25.12.2008 №273-ФЗ «О противодействия коррупции»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формированию у лиц занимающих (замещающих) муниципальные должности и должности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отрицательного отношения к коррупции, а также  по преданию гласности каждого установленного факта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20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Антикоррупционная экспертиза нормативных правовых актов и проектов 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прокуратуру Балаклавского района для проведения юридической экспертизы, в том числе проведения антикоррупционной экспертизы нормативных правовых актов и проектов нормативных правовых актов, согласно методике, утвержденной Постановлением Правительства РФ от 26 февраля 2010 №96.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МА ВМО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и утвержденных муниципальных нормативных правовых актов на официальном сайте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МА ВМО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для проведения антикоррупционного мониторинга согласно порядку, утвержденного постановлением Правительства Севастополя.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соответствующих запросов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Антикоррупционный мониторинг в ВМО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по вопросам организации и проведения мониторинга, изучения коррупционной практики.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 с исполнительными органами в рамках осуществления мониторинга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мониторинга публикаций в средствах массовой информации о фактах проявления коррупции в МА ВМО Балаклавский МО и организация рассмотрения такой информации  установленном порядке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муниципальные должности муниципальной службы, в управлении коммерческих и некоммерческих организациях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сфере муниципальных закупок и расходования средств местного бюджета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действующего законодательства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муниципального заказана отдела по благоустройству 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заключения муниципальных контрактов на поставку товаров (выполнения работ, оказания услуг) для муниципальных нужд с целью соблюдения требований законодательства, минимальной цены поставщика (подрядчика) при соблюдении требования качества продукции и сроков поставки товаров (выполнения работ, оказания услуг)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коррупции, главный инспектор МА ВМО Балаклавский МО, главный бухгалтер Совета Балаклавский МО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расширению общественного контроля (публичные слушания, участие ТОС в заседаниях Совета Балаклавского МО, общественный совет) за использованием средств местного бюджета.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МА ВМО Балаклавский МО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каждому факту возможного нарушения законодательства при осуществлении закупок товаров, работ, услуг для муниципальных нужд, принятие мер по установлению и привлечению к дисциплинарной ответственности допустивших их лиц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МА ВМО Балаклавский МО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сектора муниципального заказана отдела по благоустройству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неисполнения либо ненадлежащего исполнения муниципальных контрактов обеспечить своевременное применение к недобросовестным исполнителем работ (услуг) всего комплекса мер ответственности.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МА  ВМО Балаклавский МО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сектора муниципального заказана отдела по благоустройству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контрольными органами фактов необоснованного осуществления закупок неконкурентным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служебные проверки, по результатам которых принимать о результатах выявления и привлечения  к ответственности информировать Управление про профилактике коррупционных и иных правонарушения Департамента общественной безопасности город меры ответственности к лицам, виновным в нарушении законодательства, а Севастополя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 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выявления и привлечения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информировать Управление про профилактике коррупционных и иных правонарушениях Департамента общественной безопасности города Севастополя в течение 10 дней с момента окончания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юридического отдела МА ВМО Балаклавский МО</w:t>
            </w:r>
          </w:p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3" w:rsidTr="00B92183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граждан к реализации антикоррупционной политики в ВМО Балаклавский МО, информационное обеспечение реализации антикоррупционной политики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согласно с действующим законодательством обращений граждан и организаций, содержащих сведения о коррупции по вопросам, находящимся в компетенции органов местного самоуправления.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B92183" w:rsidTr="00B921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ВМО Балаклавский МО, в том числе через официальный сайт, о ходе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Default="00B921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</w:tbl>
    <w:p w:rsidR="00B92183" w:rsidRDefault="00B92183" w:rsidP="00B92183">
      <w:pPr>
        <w:rPr>
          <w:rFonts w:eastAsia="Calibri"/>
          <w:color w:val="000000"/>
        </w:rPr>
      </w:pPr>
    </w:p>
    <w:p w:rsidR="00B92183" w:rsidRDefault="00B92183" w:rsidP="00B92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92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92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92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2183" w:rsidRDefault="00B92183" w:rsidP="00B9218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главы </w:t>
      </w:r>
    </w:p>
    <w:p w:rsidR="00B92183" w:rsidRDefault="00B92183" w:rsidP="00B92183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 ВМО Балаклавского МО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75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75FA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Ю.А. Липовка</w:t>
      </w:r>
    </w:p>
    <w:p w:rsidR="00B92183" w:rsidRDefault="00B92183" w:rsidP="00B92183"/>
    <w:p w:rsidR="00B92183" w:rsidRDefault="00B92183" w:rsidP="00B92183">
      <w:pPr>
        <w:rPr>
          <w:rFonts w:ascii="Calibri" w:hAnsi="Calibri" w:cs="Calibri"/>
          <w:szCs w:val="22"/>
        </w:rPr>
      </w:pPr>
    </w:p>
    <w:p w:rsidR="00B92183" w:rsidRDefault="00B92183" w:rsidP="00B92183"/>
    <w:sectPr w:rsidR="00B92183" w:rsidSect="005F75FA">
      <w:pgSz w:w="11906" w:h="16838"/>
      <w:pgMar w:top="567" w:right="567" w:bottom="127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86B438E2"/>
    <w:lvl w:ilvl="0" w:tplc="B0E27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F2"/>
    <w:rsid w:val="005F75FA"/>
    <w:rsid w:val="007F2A27"/>
    <w:rsid w:val="0085234B"/>
    <w:rsid w:val="0086103D"/>
    <w:rsid w:val="00B92183"/>
    <w:rsid w:val="00CA1BF2"/>
    <w:rsid w:val="00E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6E62-7892-4581-BA02-27FD192F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183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92183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183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92183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1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B9218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11">
    <w:name w:val="Абзац списка1"/>
    <w:basedOn w:val="a"/>
    <w:rsid w:val="00B92183"/>
    <w:pPr>
      <w:ind w:left="720"/>
      <w:contextualSpacing/>
    </w:pPr>
    <w:rPr>
      <w:rFonts w:ascii="Calibri" w:hAnsi="Calibri" w:cs="Microsoft Uighur"/>
    </w:rPr>
  </w:style>
  <w:style w:type="paragraph" w:customStyle="1" w:styleId="ConsPlusNormal">
    <w:name w:val="ConsPlusNormal"/>
    <w:rsid w:val="00B92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2183"/>
    <w:pPr>
      <w:spacing w:after="0" w:line="240" w:lineRule="auto"/>
    </w:pPr>
  </w:style>
  <w:style w:type="paragraph" w:customStyle="1" w:styleId="Default">
    <w:name w:val="Default"/>
    <w:rsid w:val="00B92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92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2084</Words>
  <Characters>17592</Characters>
  <Application>Microsoft Office Word</Application>
  <DocSecurity>0</DocSecurity>
  <Lines>549</Lines>
  <Paragraphs>273</Paragraphs>
  <ScaleCrop>false</ScaleCrop>
  <Company/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3</cp:revision>
  <dcterms:created xsi:type="dcterms:W3CDTF">2021-09-16T12:03:00Z</dcterms:created>
  <dcterms:modified xsi:type="dcterms:W3CDTF">2021-09-16T14:40:00Z</dcterms:modified>
</cp:coreProperties>
</file>