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32F0" w:rsidRPr="00F558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7E32F0" w:rsidRPr="00F558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D568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5A0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AD1D7E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БЛАГОУСТРОЙСТВЕ ПЛЯЖЕЙ </w:t>
      </w:r>
      <w:r w:rsidR="00A0155B" w:rsidRPr="00542C2E">
        <w:rPr>
          <w:rFonts w:ascii="Times New Roman" w:hAnsi="Times New Roman" w:cs="Times New Roman"/>
          <w:b/>
          <w:bCs/>
        </w:rPr>
        <w:t>В ПРЕДЕЛАХ</w:t>
      </w:r>
      <w:r w:rsidR="00A015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ВНУТРИГОРОДСКОГО МУНИЦИПАЛЬНОГО ОБРАЗОВАНИЯ ГОРОДА СЕВАСТОПОЛЬ</w:t>
      </w:r>
    </w:p>
    <w:p w:rsidR="00EB2078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БАЛАКЛАВСКИЙ МУНИЦИПАЛЬНЫЙ ОКРУГ</w:t>
      </w: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D56819" w:rsidRPr="00D56819" w:rsidRDefault="0054322B" w:rsidP="00D56819">
      <w:pPr>
        <w:shd w:val="clear" w:color="auto" w:fill="FFFFFF"/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39.33 Земельного кодекса Российской Федерации,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078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81BBB" w:rsidRPr="00542C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CB6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города Севастополя от 30.12.2014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102-ЗС «О местном самоуправлении в городе Севастополе»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Правительства Севастополя от 20.02.201</w:t>
      </w:r>
      <w:r w:rsidR="002E12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F01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844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утратившими силу Правил благоустройства территории города Севастополя, утвержденных постановлением Правительства Севастополя от 24.05.2014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города Севастополя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 утверждении Правил в новой редакции», от 31.03.2015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77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охраны жизни людей на водных объектах в городе Севастополе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         № 220-ПП «О благоустройстве пляжей города Севастополя»,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внутригородского муниципального образования города Севастополя Балаклавского муниципального округа,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местной администрации внутригородского муниципального образования города Севастополя Балаклавского муниципального округа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Балаклавского муниципального округа от 16.04.2015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4с-1-18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43E5" w:rsidRPr="00D5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19" w:rsidRDefault="00D56819" w:rsidP="00D56819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Признать утратившим силу Постановление № 39/МА «О благоустройстве пляжей в пределах внутригородского муниципального образования города Севастополь Балаклавский муниципальный округ» от 10.09.2019г.</w:t>
      </w:r>
    </w:p>
    <w:p w:rsidR="00D56819" w:rsidRDefault="00D56819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9E43E5" w:rsidRDefault="00D56819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43E5" w:rsidRPr="009E43E5">
        <w:rPr>
          <w:rFonts w:ascii="Times New Roman" w:hAnsi="Times New Roman" w:cs="Times New Roman"/>
          <w:sz w:val="28"/>
          <w:szCs w:val="28"/>
        </w:rPr>
        <w:t xml:space="preserve">Создать Комиссию по благоустройству и подготовке к купальному сезону пляжей </w:t>
      </w:r>
      <w:r w:rsidR="00EC791D">
        <w:rPr>
          <w:rFonts w:ascii="Times New Roman" w:hAnsi="Times New Roman" w:cs="Times New Roman"/>
          <w:sz w:val="28"/>
          <w:szCs w:val="28"/>
        </w:rPr>
        <w:t xml:space="preserve">в пределах внутригородского муниципального образования города Севастополя </w:t>
      </w:r>
      <w:r w:rsidR="009E43E5" w:rsidRPr="009E43E5">
        <w:rPr>
          <w:rFonts w:ascii="Times New Roman" w:hAnsi="Times New Roman" w:cs="Times New Roman"/>
          <w:sz w:val="28"/>
          <w:szCs w:val="28"/>
        </w:rPr>
        <w:t>Балаклавский МО</w:t>
      </w:r>
      <w:r w:rsidR="00EC791D">
        <w:rPr>
          <w:rFonts w:ascii="Times New Roman" w:hAnsi="Times New Roman" w:cs="Times New Roman"/>
          <w:sz w:val="28"/>
          <w:szCs w:val="28"/>
        </w:rPr>
        <w:t xml:space="preserve"> (далее - ВМО Балаклавский МО)</w:t>
      </w:r>
      <w:r w:rsidR="009E43E5" w:rsidRPr="009E43E5">
        <w:rPr>
          <w:rFonts w:ascii="Times New Roman" w:hAnsi="Times New Roman" w:cs="Times New Roman"/>
          <w:sz w:val="28"/>
          <w:szCs w:val="28"/>
        </w:rPr>
        <w:t>.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9E43E5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B02CCD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1" w:anchor="Par100" w:history="1">
        <w:r w:rsidRPr="00B02C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о Комиссии по благоустройству и подготовке к купальному сезону пляжей </w:t>
      </w:r>
      <w:r w:rsidR="00EC791D" w:rsidRPr="00B02CC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B02CCD">
        <w:rPr>
          <w:rFonts w:ascii="Times New Roman" w:hAnsi="Times New Roman" w:cs="Times New Roman"/>
          <w:sz w:val="28"/>
          <w:szCs w:val="28"/>
        </w:rPr>
        <w:t>ВМО Балаклавский МО (Приложение № 1).</w:t>
      </w:r>
    </w:p>
    <w:p w:rsidR="009E43E5" w:rsidRPr="00B02CCD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12" w:anchor="Par51" w:history="1">
        <w:r w:rsidRPr="00B02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Комиссии по благоустройству и подготовке к купальному сезону пляжей</w:t>
      </w:r>
      <w:r w:rsidR="00B64BD2" w:rsidRPr="00B02CCD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Pr="00B02CCD">
        <w:rPr>
          <w:rFonts w:ascii="Times New Roman" w:hAnsi="Times New Roman" w:cs="Times New Roman"/>
          <w:sz w:val="28"/>
          <w:szCs w:val="28"/>
        </w:rPr>
        <w:t xml:space="preserve"> ВМО Балаклавский МО</w:t>
      </w:r>
      <w:r w:rsidR="00B64BD2" w:rsidRPr="00B02CCD">
        <w:rPr>
          <w:rFonts w:ascii="Times New Roman" w:hAnsi="Times New Roman" w:cs="Times New Roman"/>
          <w:sz w:val="28"/>
          <w:szCs w:val="28"/>
        </w:rPr>
        <w:t xml:space="preserve"> </w:t>
      </w:r>
      <w:r w:rsidRPr="00B02CC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F0CB1" w:rsidRDefault="00DF0CB1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Критерии оценки заявок на участие в конкурсе на право заключения договора о благоустройстве пляжа (Приложение№ 3)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020297" w:rsidP="00020297">
      <w:pPr>
        <w:pStyle w:val="a8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1C4">
        <w:rPr>
          <w:rFonts w:ascii="Times New Roman" w:hAnsi="Times New Roman" w:cs="Times New Roman"/>
          <w:sz w:val="28"/>
          <w:szCs w:val="28"/>
        </w:rPr>
        <w:t>Комиссия</w:t>
      </w:r>
      <w:r w:rsidR="002D4426">
        <w:rPr>
          <w:rFonts w:ascii="Times New Roman" w:hAnsi="Times New Roman" w:cs="Times New Roman"/>
          <w:sz w:val="28"/>
          <w:szCs w:val="28"/>
        </w:rPr>
        <w:t xml:space="preserve"> по благоустройству и подготовке к купальному сезону в своей деятельности </w:t>
      </w:r>
      <w:r w:rsidR="00E56685">
        <w:rPr>
          <w:rFonts w:ascii="Times New Roman" w:hAnsi="Times New Roman" w:cs="Times New Roman"/>
          <w:sz w:val="28"/>
          <w:szCs w:val="28"/>
        </w:rPr>
        <w:t>руководствуется</w:t>
      </w:r>
      <w:r w:rsidR="002D44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9" w:history="1">
        <w:r w:rsidRPr="00C06C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D4426">
        <w:rPr>
          <w:rFonts w:ascii="Times New Roman" w:hAnsi="Times New Roman" w:cs="Times New Roman"/>
          <w:sz w:val="28"/>
          <w:szCs w:val="28"/>
        </w:rPr>
        <w:t>м</w:t>
      </w:r>
      <w:r w:rsidRPr="00C06CF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лучшее эскизное предложение по благоустройству пляжа города Севастополя и заключени</w:t>
      </w:r>
      <w:r w:rsidR="002D4426">
        <w:rPr>
          <w:rFonts w:ascii="Times New Roman" w:hAnsi="Times New Roman" w:cs="Times New Roman"/>
          <w:sz w:val="28"/>
          <w:szCs w:val="28"/>
        </w:rPr>
        <w:t>ю</w:t>
      </w:r>
      <w:r w:rsidRPr="00C06CFA">
        <w:rPr>
          <w:rFonts w:ascii="Times New Roman" w:hAnsi="Times New Roman" w:cs="Times New Roman"/>
          <w:sz w:val="28"/>
          <w:szCs w:val="28"/>
        </w:rPr>
        <w:t xml:space="preserve"> договора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0" w:history="1">
        <w:r w:rsidRPr="00C06CF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8" w:history="1">
        <w:r w:rsidRPr="00C06CF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844" w:history="1">
        <w:r w:rsidRPr="00C06CF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обследования санитарного состояния </w:t>
      </w:r>
      <w:r w:rsidR="002D4426">
        <w:rPr>
          <w:rFonts w:ascii="Times New Roman" w:hAnsi="Times New Roman" w:cs="Times New Roman"/>
          <w:sz w:val="28"/>
          <w:szCs w:val="28"/>
        </w:rPr>
        <w:t>пляжа города Севастополя, типовой формой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899" w:history="1">
        <w:r w:rsidRPr="00C06CF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размещении нестационарного торгового объекта, расположенного на пляжных территориях в пределах города Севастополя, переч</w:t>
      </w:r>
      <w:r w:rsidR="002D4426">
        <w:rPr>
          <w:rFonts w:ascii="Times New Roman" w:hAnsi="Times New Roman" w:cs="Times New Roman"/>
          <w:sz w:val="28"/>
          <w:szCs w:val="28"/>
        </w:rPr>
        <w:t>нем</w:t>
      </w:r>
      <w:r w:rsidRPr="00C06CFA">
        <w:rPr>
          <w:rFonts w:ascii="Times New Roman" w:hAnsi="Times New Roman" w:cs="Times New Roman"/>
          <w:sz w:val="28"/>
          <w:szCs w:val="28"/>
        </w:rPr>
        <w:t xml:space="preserve"> типовых </w:t>
      </w:r>
      <w:r w:rsidR="00A04336" w:rsidRPr="00C06CFA">
        <w:rPr>
          <w:rFonts w:ascii="Times New Roman" w:hAnsi="Times New Roman" w:cs="Times New Roman"/>
          <w:sz w:val="28"/>
          <w:szCs w:val="28"/>
        </w:rPr>
        <w:t>арх</w:t>
      </w:r>
      <w:r w:rsidR="00A04336">
        <w:rPr>
          <w:rFonts w:ascii="Times New Roman" w:hAnsi="Times New Roman" w:cs="Times New Roman"/>
          <w:sz w:val="28"/>
          <w:szCs w:val="28"/>
        </w:rPr>
        <w:t>е</w:t>
      </w:r>
      <w:r w:rsidR="00A04336" w:rsidRPr="00C06CFA">
        <w:rPr>
          <w:rFonts w:ascii="Times New Roman" w:hAnsi="Times New Roman" w:cs="Times New Roman"/>
          <w:sz w:val="28"/>
          <w:szCs w:val="28"/>
        </w:rPr>
        <w:t>типо</w:t>
      </w:r>
      <w:r w:rsidR="00A043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для пляжей города Севастополя утвержд</w:t>
      </w:r>
      <w:r w:rsidR="007D41C4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Севастополя от</w:t>
      </w:r>
      <w:r w:rsidRPr="005C4563">
        <w:rPr>
          <w:rFonts w:ascii="Times New Roman" w:hAnsi="Times New Roman" w:cs="Times New Roman"/>
          <w:sz w:val="28"/>
          <w:szCs w:val="28"/>
        </w:rPr>
        <w:t xml:space="preserve"> 22.03.2016 № 220-ПП «О благоустройстве пляжей города Севастополя»</w:t>
      </w:r>
      <w:r w:rsidR="00D56819">
        <w:rPr>
          <w:rFonts w:ascii="Times New Roman" w:hAnsi="Times New Roman" w:cs="Times New Roman"/>
          <w:sz w:val="28"/>
          <w:szCs w:val="28"/>
        </w:rPr>
        <w:t>, иными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0297" w:rsidRPr="00931DF7" w:rsidRDefault="00020297" w:rsidP="00020297">
      <w:pPr>
        <w:pStyle w:val="a8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9E43E5" w:rsidRDefault="00020297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3E5" w:rsidRPr="009E43E5">
        <w:rPr>
          <w:rFonts w:ascii="Times New Roman" w:hAnsi="Times New Roman" w:cs="Times New Roman"/>
          <w:sz w:val="28"/>
          <w:szCs w:val="28"/>
        </w:rPr>
        <w:t>. Установить, что договор о благоустройстве пляжа заключается на срок, не превышающий десяти календарных лет.</w:t>
      </w:r>
    </w:p>
    <w:p w:rsidR="00EB2078" w:rsidRDefault="00EB2078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2D4426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2D4426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2D4426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D56819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>к постановлению МА ВМО Балаклавского МО</w:t>
      </w: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>от «</w:t>
      </w:r>
      <w:r w:rsidR="00957813" w:rsidRPr="00F55878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B64BD2">
        <w:rPr>
          <w:rFonts w:ascii="Times New Roman" w:hAnsi="Times New Roman" w:cs="Times New Roman"/>
          <w:sz w:val="26"/>
          <w:szCs w:val="26"/>
        </w:rPr>
        <w:t>» «</w:t>
      </w:r>
      <w:r w:rsidR="00957813" w:rsidRPr="00F55878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Pr="00B64BD2">
        <w:rPr>
          <w:rFonts w:ascii="Times New Roman" w:hAnsi="Times New Roman" w:cs="Times New Roman"/>
          <w:sz w:val="26"/>
          <w:szCs w:val="26"/>
        </w:rPr>
        <w:t>» 201</w:t>
      </w:r>
      <w:r w:rsidR="00D56819">
        <w:rPr>
          <w:rFonts w:ascii="Times New Roman" w:hAnsi="Times New Roman" w:cs="Times New Roman"/>
          <w:sz w:val="26"/>
          <w:szCs w:val="26"/>
        </w:rPr>
        <w:t>9</w:t>
      </w:r>
      <w:r w:rsidR="00F55878">
        <w:rPr>
          <w:rFonts w:ascii="Times New Roman" w:hAnsi="Times New Roman" w:cs="Times New Roman"/>
          <w:sz w:val="26"/>
          <w:szCs w:val="26"/>
        </w:rPr>
        <w:t xml:space="preserve"> </w:t>
      </w:r>
      <w:r w:rsidRPr="00B64BD2">
        <w:rPr>
          <w:rFonts w:ascii="Times New Roman" w:hAnsi="Times New Roman" w:cs="Times New Roman"/>
          <w:sz w:val="26"/>
          <w:szCs w:val="26"/>
        </w:rPr>
        <w:t>г.</w:t>
      </w:r>
    </w:p>
    <w:p w:rsidR="00EC791D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B64BD2">
        <w:rPr>
          <w:rFonts w:ascii="Times New Roman" w:hAnsi="Times New Roman" w:cs="Times New Roman"/>
          <w:sz w:val="26"/>
          <w:szCs w:val="26"/>
        </w:rPr>
        <w:t>№</w:t>
      </w:r>
      <w:r w:rsidR="00D56819">
        <w:rPr>
          <w:rFonts w:ascii="Times New Roman" w:hAnsi="Times New Roman" w:cs="Times New Roman"/>
          <w:sz w:val="26"/>
          <w:szCs w:val="26"/>
        </w:rPr>
        <w:t xml:space="preserve"> </w:t>
      </w:r>
      <w:r w:rsidR="00D56819" w:rsidRPr="00F55878">
        <w:rPr>
          <w:rFonts w:ascii="Times New Roman" w:hAnsi="Times New Roman" w:cs="Times New Roman"/>
          <w:sz w:val="26"/>
          <w:szCs w:val="26"/>
          <w:u w:val="single"/>
        </w:rPr>
        <w:t>44</w:t>
      </w:r>
      <w:r w:rsidRPr="00F55878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F55878">
        <w:rPr>
          <w:rFonts w:ascii="Times New Roman" w:hAnsi="Times New Roman" w:cs="Times New Roman"/>
          <w:sz w:val="24"/>
          <w:szCs w:val="24"/>
          <w:u w:val="single"/>
        </w:rPr>
        <w:t>МА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C791D" w:rsidRPr="00B64BD2" w:rsidRDefault="00EC791D" w:rsidP="00542C2E">
      <w:pPr>
        <w:autoSpaceDE w:val="0"/>
        <w:autoSpaceDN w:val="0"/>
        <w:adjustRightInd w:val="0"/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4BD2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EC791D" w:rsidRPr="00B64BD2" w:rsidRDefault="00EC791D" w:rsidP="00542C2E">
      <w:pPr>
        <w:autoSpaceDE w:val="0"/>
        <w:autoSpaceDN w:val="0"/>
        <w:adjustRightInd w:val="0"/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4BD2">
        <w:rPr>
          <w:rFonts w:ascii="Times New Roman" w:hAnsi="Times New Roman" w:cs="Times New Roman"/>
          <w:b/>
          <w:sz w:val="27"/>
          <w:szCs w:val="27"/>
        </w:rPr>
        <w:t>О КОМИССИИ ПО БЛАГОУСТРОЙСТВУ И ПОДГОТОВКЕ К КУПАЛЬНОМУ</w:t>
      </w:r>
    </w:p>
    <w:p w:rsidR="00EC791D" w:rsidRPr="00B64BD2" w:rsidRDefault="00EC791D" w:rsidP="00542C2E">
      <w:pPr>
        <w:autoSpaceDE w:val="0"/>
        <w:autoSpaceDN w:val="0"/>
        <w:adjustRightInd w:val="0"/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4BD2">
        <w:rPr>
          <w:rFonts w:ascii="Times New Roman" w:hAnsi="Times New Roman" w:cs="Times New Roman"/>
          <w:b/>
          <w:sz w:val="27"/>
          <w:szCs w:val="27"/>
        </w:rPr>
        <w:t>СЕЗОНУ ПЛЯЖЕЙ В ПРЕДЕЛАХ ВНУТРИГОРОДСКОГО МУНИЦИПАЛЬНОГО ОБРАЗОВАНИЯ ГОРОДА СЕВАСТОПОЛЯ БАЛАКЛАВСКОГО МУНИЦИПАЛЬНОГО ОКРУГА</w:t>
      </w:r>
    </w:p>
    <w:p w:rsidR="00EC791D" w:rsidRPr="00B64BD2" w:rsidRDefault="00EC791D" w:rsidP="00EC791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1. Комиссия по благоустройству и подготовке к купальному сезону пляжей МА ВМО Балаклавского МО (далее - Комиссия) создана в целях осуществления контроля качества подготовки и функционирования пляжей в пределах ВМО Балаклавский МО, координации деятельности организаций рекреационного и туристского комплексов в пределах ВМО Балаклавский МО.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76405D">
          <w:rPr>
            <w:rStyle w:val="a7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6405D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Земельным, водным, Гражданским Кодексами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r:id="rId14" w:history="1">
        <w:r w:rsidRPr="0076405D">
          <w:rPr>
            <w:rStyle w:val="a7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405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города Севастополя и ВМО Балаклавского МО, а также настоящим Положением.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3.1. Координация деятельности юридических лиц, независимо от организационно-правовой формы и формы собственности, а также индивидуальных предпринимателей, по подготовке пляжей в пределах ВМО Балаклавского МО к купальному сезону.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3.2. Осуществление мероприятий по подготовке и проведению конкурса на лучшее эскизное предложение по благоустройству пляжей в пределах ВМО Балаклавский МО.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3.3. Выявление причин и условий, препятствующих развитию пляжного отдыха на территории ВМО Балаклавского МО, подготовка предложений и принятие в пределах компетенции мер, направленных на устранение этих причин и условий.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4. Комиссия осуществляет следующие функции: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1) заслушивает на заседаниях Комиссии представителей организаций, независимо от организационно-правовой формы и формы собственности, по вопросам подготовки пляжей к летнему купальному сезону;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2) принимает решение о победителе конкурса на лучшее эскизное предложение по благоустройству пляжа в пределах ВМО Балаклавский МО и заключении с победителем соответствующего договора, руководствуясь нормами действующего законодательства РФ, а также критериями оценки</w:t>
      </w:r>
      <w:r w:rsidRPr="00764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05D">
        <w:rPr>
          <w:rFonts w:ascii="Times New Roman" w:hAnsi="Times New Roman" w:cs="Times New Roman"/>
          <w:bCs/>
          <w:sz w:val="28"/>
          <w:szCs w:val="28"/>
        </w:rPr>
        <w:t>заявок на участие в конкурсе на право заключения договора о благоустройстве пляжа</w:t>
      </w:r>
      <w:r w:rsidRPr="0076405D">
        <w:rPr>
          <w:rFonts w:ascii="Times New Roman" w:hAnsi="Times New Roman" w:cs="Times New Roman"/>
          <w:sz w:val="28"/>
          <w:szCs w:val="28"/>
        </w:rPr>
        <w:t>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3) принимает решение об инициировании расторжения договора о благоустройстве пляжа, в случае нарушения его условий;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lastRenderedPageBreak/>
        <w:t>4) определяет срок действия договора о благоустройстве пляжа;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5) определяет участки побережья, пригодные для устройства, оборудования и эксплуатации пляжей в соответствии с требованиями санитарного законодательства и не предоставленные в пользование хозяйствующим субъектам;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6) осуществляет иные действия, необходимые для выполнения возложенных на Комиссию задач.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5. Состав Комиссии утверждается постановлением местной администрации внутригородского муниципального образования Балаклавского муниципального округа.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6. Комиссия образуется в составе председателя, заместителя председателя, секретаря и членов Комиссии, и состоит из представителей органов местного самоуправления МА ВМО Балаклавского МО и представителей органов государственной власти.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7. Председательствует на заседании Комиссии ее председатель, (по его поручению - заместитель председателя Комиссии или член Комиссии).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возглавляет Комиссию и осуществляет руководство ее деятельностью;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созывает заседания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утверждает повестку дня заседаний Комиссии, протоколы заседаний;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подписывает письма, обращения и другие документы по вопросам, отнесенным к компетенции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9. Секретарь Комиссии обеспечивает организацию текущей деятельности Комиссии, формирует повестку дня очередного заседания Комиссии, ведет протоколы заседаний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10. Организационной формой работы Комиссии являются заседания. Заседание комиссии считается правомочным при наличии на заседании не менее 50% от общего числа членов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11. Решения на заседаниях Комиссии принимаются простым большинством голосов от числа присутствующих. В случае равного разделения голосов решающим является голос председательствующего на заседании.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12. Решения Комиссии оглашаются председательствующим на заседании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13. Решения Комиссии оформляются протоколами, которые ведутся секретарем, подписываются членами Комиссии, присутствующими на заседании, и утверждаются председателем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14. Оригиналы протоколов заседаний Комиссии, материалы к ним и иная документация, связанная с деятельностью Комиссии, хранятся у секретаря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15. Местная администрация ВМО Балаклавского МО осуществляет организационно-техническое обеспечение работы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405D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F55878" w:rsidRDefault="00F55878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Default="00F55878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ВМО Балаклавского МО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57813" w:rsidRPr="00F5587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DF0CB1" w:rsidRPr="00F5587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DF0C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F0CB1">
        <w:rPr>
          <w:rFonts w:ascii="Times New Roman" w:hAnsi="Times New Roman" w:cs="Times New Roman"/>
          <w:sz w:val="24"/>
          <w:szCs w:val="24"/>
        </w:rPr>
        <w:t xml:space="preserve"> </w:t>
      </w:r>
      <w:r w:rsidR="00DF0CB1" w:rsidRPr="00F55878"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F55878">
        <w:rPr>
          <w:rFonts w:ascii="Times New Roman" w:hAnsi="Times New Roman" w:cs="Times New Roman"/>
          <w:sz w:val="24"/>
          <w:szCs w:val="24"/>
          <w:u w:val="single"/>
        </w:rPr>
        <w:t>/МА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E77217" w:rsidRDefault="00E77217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1"/>
      <w:bookmarkEnd w:id="0"/>
      <w:r w:rsidRPr="007640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5D">
        <w:rPr>
          <w:rFonts w:ascii="Times New Roman" w:hAnsi="Times New Roman" w:cs="Times New Roman"/>
          <w:b/>
          <w:sz w:val="28"/>
          <w:szCs w:val="28"/>
        </w:rPr>
        <w:t>КОМИССИИ ПО БЛАГОУСТРОЙСТВУ И ПОДГОТОВКЕ К КУПАЛЬНОМУ СЕЗОНУ ПЛЯЖЕЙ В ПРЕДЕЛАХ ВНУТРИГОРОДСКОГО МУНИЦИПАЛЬНОГО ОБРАЗОВАНИЯ ГОРОДА СЕВАСТОПОЛЯ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5D">
        <w:rPr>
          <w:rFonts w:ascii="Times New Roman" w:hAnsi="Times New Roman" w:cs="Times New Roman"/>
          <w:b/>
          <w:sz w:val="28"/>
          <w:szCs w:val="28"/>
        </w:rPr>
        <w:t>БАЛАКЛАВСКОГО МУНИЦИПАЛЬНОГО ОКРУГА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6405D" w:rsidRPr="0076405D" w:rsidTr="00781BCA">
        <w:tc>
          <w:tcPr>
            <w:tcW w:w="4955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Председатель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Липовка Юлия Александровна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Заместитель председателя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73F6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Руденко Владимир Александрович 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Секретарь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Губанова Галина Петровна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Кузнецова Татьяна Николаевна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Сорокин Василий Борисович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Авдеева Анастасия Александровна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Петрова Надежда Алексеевна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Струтинский Виталий </w:t>
            </w:r>
            <w:proofErr w:type="spellStart"/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Тадеушевич</w:t>
            </w:r>
            <w:proofErr w:type="spellEnd"/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Заместитель главы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Начальник отдела по благоустройству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Совета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(действующий на постоянной основе)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Депутат Совета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Главный специалист юридического отдела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-Главный специалист юридического отдела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405D" w:rsidRPr="0076405D" w:rsidTr="00781BCA">
        <w:tc>
          <w:tcPr>
            <w:tcW w:w="4955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95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Представитель Департамента городского хозяйства города Севастополя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405D" w:rsidRPr="0076405D" w:rsidTr="00781BCA">
        <w:tc>
          <w:tcPr>
            <w:tcW w:w="4955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5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Представитель Главного управления потребительского рынка и лицензирования (ГУПРИЛ)</w:t>
            </w:r>
          </w:p>
        </w:tc>
      </w:tr>
    </w:tbl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76405D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76405D" w:rsidRPr="0076405D" w:rsidTr="00781BCA">
        <w:trPr>
          <w:trHeight w:val="268"/>
        </w:trPr>
        <w:tc>
          <w:tcPr>
            <w:tcW w:w="481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7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bCs/>
                <w:sz w:val="27"/>
                <w:szCs w:val="27"/>
              </w:rPr>
              <w:t>- Представитель управления развития городской среды Департамента архитектуры и градостроительства города Севастополя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-Представитель главного управления природных ресурсов и экологии города Севастополя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Представитель Департамента по имущественным и земельным отношениям города Севастополя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537CC" w:rsidRDefault="005537CC" w:rsidP="004C5E1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5537CC" w:rsidRPr="005A758C" w:rsidTr="00781BCA">
        <w:trPr>
          <w:trHeight w:val="268"/>
        </w:trPr>
        <w:tc>
          <w:tcPr>
            <w:tcW w:w="4816" w:type="dxa"/>
          </w:tcPr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Pr="007E32F0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10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Глава ВМО Балаклавский МО</w:t>
            </w:r>
            <w:r w:rsidRPr="0058610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ab/>
            </w:r>
            <w:r w:rsidRPr="0058610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ab/>
            </w:r>
            <w:r w:rsidRPr="0058610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ab/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817" w:type="dxa"/>
          </w:tcPr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bCs/>
                <w:sz w:val="27"/>
                <w:szCs w:val="27"/>
              </w:rPr>
              <w:t>- Представитель управления развития городской среды Департамента архитектуры и градостроительства города Севастополя</w:t>
            </w: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-Представитель главного управления природных ресурсов и экологии города Севастополя</w:t>
            </w: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Представитель 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Департамента по имущественным и земельным отношениям города Севастополя</w:t>
            </w: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586101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                            </w:t>
            </w:r>
            <w:r w:rsidR="00F5587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Е.А</w:t>
            </w:r>
            <w:r w:rsidRPr="0058610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Бабошкин</w:t>
            </w:r>
          </w:p>
          <w:p w:rsidR="005537CC" w:rsidRPr="00586101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5E1D" w:rsidRPr="007E32F0" w:rsidRDefault="004C5E1D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40607D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7D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5537CC" w:rsidRPr="0040607D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7D">
              <w:rPr>
                <w:rFonts w:ascii="Times New Roman" w:hAnsi="Times New Roman" w:cs="Times New Roman"/>
                <w:sz w:val="20"/>
                <w:szCs w:val="20"/>
              </w:rPr>
              <w:t>к постановлению МА ВМО Балаклавского МО</w:t>
            </w:r>
          </w:p>
          <w:p w:rsidR="005537CC" w:rsidRPr="0040607D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7D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Pr="00F55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  <w:r w:rsidRPr="0040607D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r w:rsidRPr="00F55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сентября</w:t>
            </w:r>
            <w:r w:rsidRPr="0040607D">
              <w:rPr>
                <w:rFonts w:ascii="Times New Roman" w:hAnsi="Times New Roman" w:cs="Times New Roman"/>
                <w:sz w:val="20"/>
                <w:szCs w:val="20"/>
              </w:rPr>
              <w:t>» 201</w:t>
            </w:r>
            <w:r w:rsidR="004C5E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60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537CC" w:rsidRPr="0040607D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C5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E1D" w:rsidRPr="00F55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44</w:t>
            </w:r>
            <w:r w:rsidRPr="00F55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/МА</w:t>
            </w: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537CC" w:rsidRPr="005A758C" w:rsidTr="00781BCA">
        <w:trPr>
          <w:trHeight w:val="268"/>
        </w:trPr>
        <w:tc>
          <w:tcPr>
            <w:tcW w:w="4816" w:type="dxa"/>
          </w:tcPr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7" w:type="dxa"/>
          </w:tcPr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537CC" w:rsidRDefault="005537CC" w:rsidP="005537CC">
      <w:pPr>
        <w:tabs>
          <w:tab w:val="left" w:pos="709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заявок на участие в конкурсе на право заключения договора                    о благоустройстве пляжа</w:t>
      </w:r>
    </w:p>
    <w:p w:rsidR="00B56B28" w:rsidRPr="00B56B28" w:rsidRDefault="00B56B28" w:rsidP="00B56B28">
      <w:pPr>
        <w:tabs>
          <w:tab w:val="left" w:pos="709"/>
        </w:tabs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7"/>
        <w:gridCol w:w="2054"/>
        <w:gridCol w:w="1627"/>
        <w:gridCol w:w="2947"/>
      </w:tblGrid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критерия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Характеристика критерия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баллов*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Документы для оценки заявки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 организации пляжного отдыха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проведенных купальных сезонов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 балла за каждый купальный сезон, но не более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Копии актов технического освидетельствования пляжа,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(при наличии обоих документов за каждый проведенный купальный сезон)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минимальных установленных </w:t>
            </w:r>
            <w:proofErr w:type="gramStart"/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 наличия</w:t>
            </w:r>
            <w:proofErr w:type="gramEnd"/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объектов инфраструктуры пляжной территории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Туалеты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минимальных установленных </w:t>
            </w:r>
            <w:proofErr w:type="gramStart"/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 наличия</w:t>
            </w:r>
            <w:proofErr w:type="gramEnd"/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объектов инфраструктуры пляжной территории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Кабины для переодевания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минимальных установленных </w:t>
            </w:r>
            <w:proofErr w:type="gramStart"/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нормативов  наличия</w:t>
            </w:r>
            <w:proofErr w:type="gramEnd"/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объектов инфраструктуры пляжной территории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Душевые кабины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перечень предполагаемых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Обеспечение минимальных установленных </w:t>
            </w:r>
            <w:proofErr w:type="gramStart"/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 наличия</w:t>
            </w:r>
            <w:proofErr w:type="gramEnd"/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объектов инфраструктуры пляжной территории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Урны для мусора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беспрепятственного доступа на пляж и к предоставляемым на нем услугам: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пандуса с перилами для спуска на пляж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   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беспрепятственного доступа на пляж и к предоставляемым на нем услугам: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Наличие пешеходных дорожек для маломобильных граждан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0,5 баллов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беспрепятственного доступа на пляж и к предоставляемым на нем услугам: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специально оборудованных кабинок для переодевания для МГН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   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беспрепятственного доступа на пляж и к предоставляемым на нем услугам: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универсального туалета для МГН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плана мероприятий по благоустройству  пляжа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Перечень предполагаемых к выполнению работ и устанавливаемых объектов на пляже с указанием объемов и сроков проведения мероприятий по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благоустройству пляжа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Обеспечение плана мероприятий по благоустройству пляжа сверх установленной нормы (в размере 50 %) в первый год реализации  проекта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Наличие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 с указанием объемов и сроков проведения мероприятий по благоустройству пляжа, План благоустройства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плана мероприятий по благоустройству пляжа сверх установленной нормы  в течении первых двух лет при реализации проекта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Наличие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 баллов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 с указанием объемов и сроков проведения мероприятий по благоустройству пляжа, План благоустройства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Наибольшая сумма инвестиций на благоустройство пляжа среди всех допущенных заявок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инвестиций, указанная в заявке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Вторая по размеру сумма инвестиций на благоустройство пляжа среди всех допущенных заявок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инвестиций, указанная в заявке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 социально значимых мероприятий  на территории благоустройства пляжа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Копии предварительных договоров о намерениях с социально-ориентированными, учебными, не коммерческими организациями о сотрудничестве и проведении мероприятий 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Доступ к сети Интернет по 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Wi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Гарантийное письмо или копия договора о намерениях в случае победы в конкурсе заключить договор с провайдером о предоставлении доступа к сети Интернет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бесплатных услуг: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туалеты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душевые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лежаки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балла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балла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Не более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Перечень предполагаемых к выполнению работ и устанавливаемых объектов на пляже с указанием объемов и сроков проведения мероприятий по благоустройству пляжа, с указанием бесплатных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видов услуг</w:t>
            </w:r>
          </w:p>
        </w:tc>
      </w:tr>
      <w:tr w:rsidR="00B56B28" w:rsidRPr="00B56B28" w:rsidTr="006A2332">
        <w:trPr>
          <w:trHeight w:val="270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Обеспечение охраны общественного порядка на пляже с установкой камер видеонаблюдения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Гарантийное письмо или копия договора о намерениях в случае победы в конкурсе заключить договор об оказании охранных услуг на пляже  с организацией, имеющей лицензию на оказание охранных услуг</w:t>
            </w:r>
          </w:p>
        </w:tc>
      </w:tr>
    </w:tbl>
    <w:p w:rsidR="00B56B28" w:rsidRPr="00B56B28" w:rsidRDefault="00B56B28" w:rsidP="00B56B2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B56B28" w:rsidRPr="00B56B28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56B28">
        <w:rPr>
          <w:rFonts w:ascii="Times New Roman" w:eastAsia="Times New Roman" w:hAnsi="Times New Roman" w:cs="Times New Roman"/>
          <w:sz w:val="24"/>
        </w:rPr>
        <w:t xml:space="preserve">* </w:t>
      </w:r>
      <w:proofErr w:type="gramStart"/>
      <w:r w:rsidRPr="00B56B28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B56B28">
        <w:rPr>
          <w:rFonts w:ascii="Times New Roman" w:eastAsia="Times New Roman" w:hAnsi="Times New Roman" w:cs="Times New Roman"/>
          <w:sz w:val="24"/>
        </w:rPr>
        <w:t xml:space="preserve"> случае если участники набирают равное количество баллов, победившей признается заявка, поданная в адрес организатора торгов раньше.</w:t>
      </w:r>
    </w:p>
    <w:p w:rsidR="00B56B28" w:rsidRPr="00B56B28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56B28">
        <w:rPr>
          <w:rFonts w:ascii="Times New Roman" w:eastAsia="Times New Roman" w:hAnsi="Times New Roman" w:cs="Times New Roman"/>
          <w:sz w:val="24"/>
        </w:rPr>
        <w:t xml:space="preserve"> Максимально установленное количество баллов – 20.</w:t>
      </w:r>
    </w:p>
    <w:p w:rsidR="00B56B28" w:rsidRPr="00B56B28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B28">
        <w:rPr>
          <w:rFonts w:ascii="Times New Roman" w:eastAsia="Times New Roman" w:hAnsi="Times New Roman" w:cs="Times New Roman"/>
          <w:sz w:val="24"/>
          <w:szCs w:val="24"/>
        </w:rPr>
        <w:t xml:space="preserve">При принятии решения по критериям оценки </w:t>
      </w: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>заявок на участие в конкурсе на право заключения договора о благоустройстве пляжа, количество баллов по которым определённо «не более 1», комиссия руководствуется следующим:</w:t>
      </w:r>
    </w:p>
    <w:p w:rsidR="00B56B28" w:rsidRPr="00B56B28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Максимальному предложению присваивается 1 балл, остальные поступившие заявки оцениваются по формуле: </w:t>
      </w:r>
    </w:p>
    <w:p w:rsidR="00B56B28" w:rsidRPr="00B56B28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ab/>
        <w:t>Б= Пр./</w:t>
      </w:r>
      <w:proofErr w:type="spellStart"/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>Пр.макс</w:t>
      </w:r>
      <w:proofErr w:type="spellEnd"/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</w:p>
    <w:p w:rsidR="00B56B28" w:rsidRPr="00B56B28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>где «Б»-  баллы,</w:t>
      </w:r>
    </w:p>
    <w:p w:rsidR="00B56B28" w:rsidRPr="00B56B28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>«Пр.»- предложения, указанные в заявке,</w:t>
      </w:r>
    </w:p>
    <w:p w:rsidR="00B56B28" w:rsidRPr="00B56B28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>Пр.макс</w:t>
      </w:r>
      <w:proofErr w:type="spellEnd"/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>.»- максимальное предложение.</w:t>
      </w:r>
    </w:p>
    <w:p w:rsidR="00B56B28" w:rsidRPr="00B56B28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B28">
        <w:rPr>
          <w:rFonts w:ascii="Times New Roman" w:eastAsia="Times New Roman" w:hAnsi="Times New Roman" w:cs="Times New Roman"/>
          <w:bCs/>
          <w:sz w:val="24"/>
          <w:szCs w:val="24"/>
        </w:rPr>
        <w:t>При этом значение «Б», может изменяться с учетом качественной характеристики архитектурного, функционально-технологического, конструктивного или инженерно-технического решения.</w:t>
      </w:r>
    </w:p>
    <w:p w:rsidR="00B56B28" w:rsidRDefault="00B56B28" w:rsidP="005537CC">
      <w:pPr>
        <w:tabs>
          <w:tab w:val="left" w:pos="709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B28" w:rsidRDefault="00B56B28" w:rsidP="005537CC">
      <w:pPr>
        <w:tabs>
          <w:tab w:val="left" w:pos="709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B28" w:rsidRDefault="00B56B28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B28" w:rsidRDefault="00B56B28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B28" w:rsidRDefault="00B56B28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B56B28" w:rsidRDefault="00B56B28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37CC" w:rsidRPr="00F55878" w:rsidRDefault="005537CC" w:rsidP="005537C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558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Глава ВМО Балаклавский МО</w:t>
      </w:r>
      <w:r w:rsidRPr="00F558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Pr="00F558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Pr="00F558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Pr="00F558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Pr="00F558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Pr="00F558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  <w:t>Е.А. Бабошкин</w:t>
      </w:r>
    </w:p>
    <w:p w:rsidR="005537CC" w:rsidRDefault="005537CC" w:rsidP="005537CC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7CC" w:rsidRPr="0040607D" w:rsidRDefault="005537CC" w:rsidP="005537C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537CC" w:rsidRPr="0040607D" w:rsidRDefault="005537CC" w:rsidP="005537C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537CC" w:rsidRDefault="005537CC" w:rsidP="005537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537CC" w:rsidRPr="0076405D" w:rsidRDefault="005537CC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sectPr w:rsidR="005537CC" w:rsidRPr="0076405D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70BB"/>
    <w:rsid w:val="00040A58"/>
    <w:rsid w:val="00046428"/>
    <w:rsid w:val="00093E9F"/>
    <w:rsid w:val="000B654C"/>
    <w:rsid w:val="000B7B8B"/>
    <w:rsid w:val="001070E7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620B"/>
    <w:rsid w:val="001E6C2C"/>
    <w:rsid w:val="001E6E47"/>
    <w:rsid w:val="00204693"/>
    <w:rsid w:val="002252AB"/>
    <w:rsid w:val="0026469B"/>
    <w:rsid w:val="00270BBC"/>
    <w:rsid w:val="00274043"/>
    <w:rsid w:val="00280AF3"/>
    <w:rsid w:val="00280B50"/>
    <w:rsid w:val="00285AAA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3770D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400F23"/>
    <w:rsid w:val="004138BD"/>
    <w:rsid w:val="00413DEC"/>
    <w:rsid w:val="00430360"/>
    <w:rsid w:val="0047044A"/>
    <w:rsid w:val="0048051C"/>
    <w:rsid w:val="004C03BF"/>
    <w:rsid w:val="004C338C"/>
    <w:rsid w:val="004C5E1D"/>
    <w:rsid w:val="0050139E"/>
    <w:rsid w:val="00513724"/>
    <w:rsid w:val="005175C9"/>
    <w:rsid w:val="00521A58"/>
    <w:rsid w:val="00542C2E"/>
    <w:rsid w:val="0054322B"/>
    <w:rsid w:val="005537CC"/>
    <w:rsid w:val="00557E3D"/>
    <w:rsid w:val="005964B4"/>
    <w:rsid w:val="00597310"/>
    <w:rsid w:val="005A0A52"/>
    <w:rsid w:val="005A758C"/>
    <w:rsid w:val="005F2B8B"/>
    <w:rsid w:val="005F6B67"/>
    <w:rsid w:val="00681BA2"/>
    <w:rsid w:val="00682587"/>
    <w:rsid w:val="00693B04"/>
    <w:rsid w:val="006D5312"/>
    <w:rsid w:val="006F74EC"/>
    <w:rsid w:val="00727223"/>
    <w:rsid w:val="00730B07"/>
    <w:rsid w:val="00731FAE"/>
    <w:rsid w:val="007421B3"/>
    <w:rsid w:val="00746E51"/>
    <w:rsid w:val="00750159"/>
    <w:rsid w:val="007522EE"/>
    <w:rsid w:val="00756F79"/>
    <w:rsid w:val="0076405D"/>
    <w:rsid w:val="00773F69"/>
    <w:rsid w:val="007A3433"/>
    <w:rsid w:val="007A3A15"/>
    <w:rsid w:val="007D41C4"/>
    <w:rsid w:val="007E0D71"/>
    <w:rsid w:val="007E32F0"/>
    <w:rsid w:val="00811E30"/>
    <w:rsid w:val="00815E66"/>
    <w:rsid w:val="00825160"/>
    <w:rsid w:val="008416F9"/>
    <w:rsid w:val="00845A3E"/>
    <w:rsid w:val="0085315A"/>
    <w:rsid w:val="008659B8"/>
    <w:rsid w:val="00881BBB"/>
    <w:rsid w:val="008A2D54"/>
    <w:rsid w:val="008A4320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610F"/>
    <w:rsid w:val="00952E60"/>
    <w:rsid w:val="00957813"/>
    <w:rsid w:val="009676D5"/>
    <w:rsid w:val="00967857"/>
    <w:rsid w:val="009773CD"/>
    <w:rsid w:val="0097765A"/>
    <w:rsid w:val="0098250D"/>
    <w:rsid w:val="009B4145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6B28"/>
    <w:rsid w:val="00B57002"/>
    <w:rsid w:val="00B64B2D"/>
    <w:rsid w:val="00B64BD2"/>
    <w:rsid w:val="00B66805"/>
    <w:rsid w:val="00BA6A8A"/>
    <w:rsid w:val="00BB0E87"/>
    <w:rsid w:val="00BF58FE"/>
    <w:rsid w:val="00BF715F"/>
    <w:rsid w:val="00C43FC8"/>
    <w:rsid w:val="00C8120F"/>
    <w:rsid w:val="00CB6AD6"/>
    <w:rsid w:val="00CE3EC1"/>
    <w:rsid w:val="00D126CD"/>
    <w:rsid w:val="00D13094"/>
    <w:rsid w:val="00D15EB5"/>
    <w:rsid w:val="00D238D3"/>
    <w:rsid w:val="00D30BA5"/>
    <w:rsid w:val="00D42A4C"/>
    <w:rsid w:val="00D50307"/>
    <w:rsid w:val="00D52FA2"/>
    <w:rsid w:val="00D56819"/>
    <w:rsid w:val="00D70038"/>
    <w:rsid w:val="00DA1D02"/>
    <w:rsid w:val="00DB71B6"/>
    <w:rsid w:val="00DC04B8"/>
    <w:rsid w:val="00DC5700"/>
    <w:rsid w:val="00DC6014"/>
    <w:rsid w:val="00DD28C4"/>
    <w:rsid w:val="00DD5DD2"/>
    <w:rsid w:val="00DE3FFD"/>
    <w:rsid w:val="00DF0CB1"/>
    <w:rsid w:val="00DF3D99"/>
    <w:rsid w:val="00E01E68"/>
    <w:rsid w:val="00E14156"/>
    <w:rsid w:val="00E46673"/>
    <w:rsid w:val="00E512D0"/>
    <w:rsid w:val="00E54D7E"/>
    <w:rsid w:val="00E56685"/>
    <w:rsid w:val="00E65191"/>
    <w:rsid w:val="00E75A9D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32E14"/>
    <w:rsid w:val="00F55878"/>
    <w:rsid w:val="00F70E3E"/>
    <w:rsid w:val="00F8618F"/>
    <w:rsid w:val="00F9088B"/>
    <w:rsid w:val="00F92743"/>
    <w:rsid w:val="00F93988"/>
    <w:rsid w:val="00FA7E27"/>
    <w:rsid w:val="00FD28C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251781168D9349302F1D03A5B0AC7EA73972DD6C685CDAA385856D7EBDFF0CAA06EFCC76A7Co56DL" TargetMode="External"/><Relationship Id="rId13" Type="http://schemas.openxmlformats.org/officeDocument/2006/relationships/hyperlink" Target="consultantplus://offline/ref=123251781168D9349302F1D03A5B0AC7E07591258791879CFF36o56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3251781168D9349302F1D03A5B0AC7EA73972DD6C685CDAA385856D7EBDFF0CAA06EFCC7687Fo564L" TargetMode="External"/><Relationship Id="rId12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3251781168D934931CFCC6560007CCE32C992FD6CFDA90F5630501DEE188oB6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251781168D934931CFCC6560007CCE32C992DD3CEDA93F5630501DEE188oB67L" TargetMode="External"/><Relationship Id="rId14" Type="http://schemas.openxmlformats.org/officeDocument/2006/relationships/hyperlink" Target="consultantplus://offline/ref=123251781168D934931CFCC6560007CCE32C992CD2CDD191F5630501DEE188oB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87DB-D2DE-4397-A842-DBAAEAA1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15</cp:revision>
  <cp:lastPrinted>2019-09-30T07:47:00Z</cp:lastPrinted>
  <dcterms:created xsi:type="dcterms:W3CDTF">2019-09-27T12:25:00Z</dcterms:created>
  <dcterms:modified xsi:type="dcterms:W3CDTF">2019-10-08T08:21:00Z</dcterms:modified>
</cp:coreProperties>
</file>