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r w:rsidRPr="00773AEB">
        <w:rPr>
          <w:b/>
          <w:color w:val="000000"/>
          <w:sz w:val="18"/>
          <w:szCs w:val="18"/>
          <w:lang w:val="en-US"/>
        </w:rPr>
        <w:t>balakcovetsv</w:t>
      </w:r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r w:rsidRPr="00773AEB">
        <w:rPr>
          <w:b/>
          <w:color w:val="000000"/>
          <w:sz w:val="18"/>
          <w:szCs w:val="18"/>
          <w:lang w:val="en-US"/>
        </w:rPr>
        <w:t>ru</w:t>
      </w:r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</w:t>
      </w:r>
      <w:r w:rsidR="00F048FB" w:rsidRPr="00773AEB">
        <w:rPr>
          <w:sz w:val="28"/>
          <w:szCs w:val="28"/>
        </w:rPr>
        <w:t>«</w:t>
      </w:r>
      <w:r w:rsidR="00F048FB">
        <w:rPr>
          <w:sz w:val="28"/>
          <w:szCs w:val="28"/>
          <w:u w:val="single"/>
        </w:rPr>
        <w:t>14</w:t>
      </w:r>
      <w:r w:rsidR="00F048FB" w:rsidRPr="00773AEB">
        <w:rPr>
          <w:sz w:val="28"/>
          <w:szCs w:val="28"/>
        </w:rPr>
        <w:t>» «</w:t>
      </w:r>
      <w:r w:rsidR="00F048FB">
        <w:rPr>
          <w:sz w:val="28"/>
          <w:szCs w:val="28"/>
          <w:u w:val="single"/>
        </w:rPr>
        <w:t>0</w:t>
      </w:r>
      <w:r w:rsidR="00F048FB">
        <w:rPr>
          <w:sz w:val="28"/>
          <w:szCs w:val="28"/>
          <w:u w:val="single"/>
        </w:rPr>
        <w:t>2</w:t>
      </w:r>
      <w:r w:rsidR="00F048FB" w:rsidRPr="00773AEB">
        <w:rPr>
          <w:sz w:val="28"/>
          <w:szCs w:val="28"/>
        </w:rPr>
        <w:t>» 201</w:t>
      </w:r>
      <w:r w:rsidR="00F048FB">
        <w:rPr>
          <w:sz w:val="28"/>
          <w:szCs w:val="28"/>
        </w:rPr>
        <w:t>9</w:t>
      </w:r>
      <w:r w:rsidR="00F048FB" w:rsidRPr="00773AEB">
        <w:rPr>
          <w:sz w:val="28"/>
          <w:szCs w:val="28"/>
        </w:rPr>
        <w:t xml:space="preserve"> г.            </w:t>
      </w:r>
      <w:r w:rsidR="00F048FB">
        <w:rPr>
          <w:sz w:val="28"/>
          <w:szCs w:val="28"/>
        </w:rPr>
        <w:t xml:space="preserve">   </w:t>
      </w:r>
      <w:r w:rsidR="00F048FB">
        <w:rPr>
          <w:sz w:val="28"/>
          <w:szCs w:val="28"/>
        </w:rPr>
        <w:t xml:space="preserve"> </w:t>
      </w:r>
      <w:r w:rsidR="00F048FB">
        <w:rPr>
          <w:sz w:val="28"/>
          <w:szCs w:val="28"/>
        </w:rPr>
        <w:t xml:space="preserve">  </w:t>
      </w:r>
      <w:r w:rsidR="00F048FB" w:rsidRPr="00773AEB">
        <w:rPr>
          <w:sz w:val="28"/>
          <w:szCs w:val="28"/>
        </w:rPr>
        <w:t xml:space="preserve">    </w:t>
      </w:r>
      <w:r w:rsidR="00F048FB">
        <w:rPr>
          <w:sz w:val="28"/>
          <w:szCs w:val="28"/>
        </w:rPr>
        <w:t xml:space="preserve"> </w:t>
      </w:r>
      <w:r w:rsidR="00F048FB" w:rsidRPr="00773AEB">
        <w:rPr>
          <w:sz w:val="28"/>
          <w:szCs w:val="28"/>
        </w:rPr>
        <w:t xml:space="preserve">          </w:t>
      </w:r>
      <w:r w:rsidR="00F048FB">
        <w:rPr>
          <w:sz w:val="28"/>
          <w:szCs w:val="28"/>
        </w:rPr>
        <w:t xml:space="preserve">    </w:t>
      </w:r>
      <w:r w:rsidR="00F048FB" w:rsidRPr="00773AEB">
        <w:rPr>
          <w:sz w:val="28"/>
          <w:szCs w:val="28"/>
        </w:rPr>
        <w:t xml:space="preserve">№ </w:t>
      </w:r>
      <w:r w:rsidR="00F048FB">
        <w:rPr>
          <w:sz w:val="28"/>
          <w:szCs w:val="28"/>
          <w:u w:val="single"/>
        </w:rPr>
        <w:t>1</w:t>
      </w:r>
      <w:r w:rsidR="00F048FB">
        <w:rPr>
          <w:sz w:val="28"/>
          <w:szCs w:val="28"/>
          <w:u w:val="single"/>
        </w:rPr>
        <w:t>/С</w:t>
      </w:r>
      <w:r w:rsidR="00F048FB" w:rsidRPr="00773AEB">
        <w:rPr>
          <w:sz w:val="28"/>
          <w:szCs w:val="28"/>
        </w:rPr>
        <w:t xml:space="preserve">              </w:t>
      </w:r>
      <w:r w:rsidR="00F048FB">
        <w:rPr>
          <w:sz w:val="28"/>
          <w:szCs w:val="28"/>
        </w:rPr>
        <w:t xml:space="preserve">  </w:t>
      </w:r>
      <w:r w:rsidR="00F048FB" w:rsidRPr="00773AEB">
        <w:rPr>
          <w:sz w:val="28"/>
          <w:szCs w:val="28"/>
        </w:rPr>
        <w:t xml:space="preserve">      </w:t>
      </w:r>
      <w:r w:rsidR="00F048FB">
        <w:rPr>
          <w:sz w:val="28"/>
          <w:szCs w:val="28"/>
        </w:rPr>
        <w:t xml:space="preserve">  </w:t>
      </w:r>
      <w:r w:rsidR="00F048FB" w:rsidRPr="00773AEB">
        <w:rPr>
          <w:sz w:val="28"/>
          <w:szCs w:val="28"/>
        </w:rPr>
        <w:t xml:space="preserve">      </w:t>
      </w:r>
      <w:r w:rsidR="00F048FB">
        <w:rPr>
          <w:sz w:val="28"/>
          <w:szCs w:val="28"/>
        </w:rPr>
        <w:t xml:space="preserve">        </w:t>
      </w:r>
      <w:r w:rsidR="00F048FB" w:rsidRPr="00773AEB">
        <w:rPr>
          <w:sz w:val="28"/>
          <w:szCs w:val="28"/>
        </w:rPr>
        <w:t>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 xml:space="preserve">двадцать </w:t>
      </w:r>
      <w:r w:rsidR="00FB3060">
        <w:rPr>
          <w:b/>
          <w:i/>
          <w:sz w:val="28"/>
          <w:szCs w:val="28"/>
          <w:lang w:eastAsia="en-US"/>
        </w:rPr>
        <w:t>третьей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B3060">
        <w:rPr>
          <w:rFonts w:ascii="Times New Roman" w:hAnsi="Times New Roman" w:cs="Times New Roman"/>
          <w:sz w:val="28"/>
          <w:szCs w:val="28"/>
        </w:rPr>
        <w:t>третью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B3060" w:rsidRPr="00FB3060">
        <w:rPr>
          <w:rFonts w:ascii="Times New Roman" w:hAnsi="Times New Roman" w:cs="Times New Roman"/>
          <w:b/>
          <w:sz w:val="28"/>
          <w:szCs w:val="28"/>
        </w:rPr>
        <w:t>22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FB3060">
        <w:rPr>
          <w:rFonts w:ascii="Times New Roman" w:hAnsi="Times New Roman" w:cs="Times New Roman"/>
          <w:b/>
          <w:sz w:val="28"/>
          <w:szCs w:val="28"/>
        </w:rPr>
        <w:t>02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D142E0">
        <w:rPr>
          <w:rFonts w:ascii="Times New Roman" w:hAnsi="Times New Roman" w:cs="Times New Roman"/>
          <w:b/>
          <w:sz w:val="28"/>
          <w:szCs w:val="28"/>
        </w:rPr>
        <w:t>0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B3060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56229">
        <w:rPr>
          <w:rFonts w:ascii="Times New Roman" w:hAnsi="Times New Roman" w:cs="Times New Roman"/>
          <w:sz w:val="28"/>
          <w:szCs w:val="28"/>
        </w:rPr>
        <w:t>третьей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3F37">
        <w:rPr>
          <w:rFonts w:ascii="Times New Roman" w:hAnsi="Times New Roman" w:cs="Times New Roman"/>
          <w:sz w:val="28"/>
          <w:szCs w:val="28"/>
        </w:rPr>
        <w:t xml:space="preserve"> </w:t>
      </w:r>
      <w:r w:rsidR="00173F37" w:rsidRPr="00173F37">
        <w:rPr>
          <w:rFonts w:ascii="Times New Roman" w:hAnsi="Times New Roman" w:cs="Times New Roman"/>
          <w:sz w:val="28"/>
          <w:szCs w:val="28"/>
        </w:rPr>
        <w:t>Об утверждении плана работы Совета Балаклавского муниципального округа на 2019 год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73F37">
        <w:rPr>
          <w:rFonts w:ascii="Times New Roman" w:hAnsi="Times New Roman" w:cs="Times New Roman"/>
          <w:sz w:val="28"/>
          <w:szCs w:val="28"/>
        </w:rPr>
        <w:t xml:space="preserve"> </w:t>
      </w:r>
      <w:r w:rsidR="00173F37" w:rsidRPr="00173F37">
        <w:rPr>
          <w:rFonts w:ascii="Times New Roman" w:hAnsi="Times New Roman" w:cs="Times New Roman"/>
          <w:sz w:val="28"/>
          <w:szCs w:val="28"/>
        </w:rPr>
        <w:t>Об утверждении Проекта изменений в Устав внутригородского муниципального образования города Севастополя Балаклавского муниципального округа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73F37">
        <w:rPr>
          <w:rFonts w:ascii="Times New Roman" w:hAnsi="Times New Roman" w:cs="Times New Roman"/>
          <w:sz w:val="28"/>
          <w:szCs w:val="28"/>
        </w:rPr>
        <w:t xml:space="preserve"> </w:t>
      </w:r>
      <w:r w:rsidR="00173F37" w:rsidRPr="00173F3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изменений в Устав внутригородского муниципального образования города Севастополя Балаклавского муниципального округа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73F37">
        <w:rPr>
          <w:rFonts w:ascii="Times New Roman" w:hAnsi="Times New Roman" w:cs="Times New Roman"/>
          <w:sz w:val="28"/>
          <w:szCs w:val="28"/>
        </w:rPr>
        <w:t xml:space="preserve"> </w:t>
      </w:r>
      <w:r w:rsidR="00173F37" w:rsidRPr="00CE36D1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</w:t>
      </w:r>
      <w:r w:rsidR="00173F37" w:rsidRPr="00CE36D1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внутригородского муниципального образования города Севастополя Балаклавский муниципальный округ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37" w:rsidRDefault="00173F37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37" w:rsidRDefault="00173F37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37" w:rsidRDefault="00173F37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F37" w:rsidRDefault="00173F37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56229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173F37" w:rsidRDefault="00173F37" w:rsidP="00C935B3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173F37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7A66"/>
    <w:rsid w:val="004748F1"/>
    <w:rsid w:val="004960F7"/>
    <w:rsid w:val="004A0405"/>
    <w:rsid w:val="004A2388"/>
    <w:rsid w:val="004B2892"/>
    <w:rsid w:val="004D52A7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07B50"/>
    <w:rsid w:val="00A76B89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048FB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8CA0-97DD-45C6-B08B-DC6CF96B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109</cp:revision>
  <cp:lastPrinted>2019-02-27T13:07:00Z</cp:lastPrinted>
  <dcterms:created xsi:type="dcterms:W3CDTF">2016-10-13T14:37:00Z</dcterms:created>
  <dcterms:modified xsi:type="dcterms:W3CDTF">2019-02-27T13:32:00Z</dcterms:modified>
</cp:coreProperties>
</file>