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98" w:rsidRDefault="001E7F49" w:rsidP="001E7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01 апреля 2017 года, в</w:t>
      </w:r>
      <w:r w:rsidR="00360E98" w:rsidRPr="00A25F43">
        <w:rPr>
          <w:rFonts w:ascii="Times New Roman" w:hAnsi="Times New Roman" w:cs="Times New Roman"/>
          <w:sz w:val="28"/>
          <w:szCs w:val="28"/>
        </w:rPr>
        <w:t xml:space="preserve"> соответствии с законом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60E98" w:rsidRPr="00A25F4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360E98" w:rsidRPr="00A25F43">
        <w:rPr>
          <w:rFonts w:ascii="Times New Roman" w:hAnsi="Times New Roman" w:cs="Times New Roman"/>
          <w:sz w:val="28"/>
          <w:szCs w:val="28"/>
        </w:rPr>
        <w:t xml:space="preserve">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0E98" w:rsidRPr="00A25F4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0E98" w:rsidRPr="00A25F4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360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F49" w:rsidRDefault="001E7F49" w:rsidP="001E7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общий объем субвенции составил 240 млн. 858 тыс. руб., большая часть из которых – почти 209 млн. руб. приходиться на расходы по непосредственной реализации полномочий. С увеличением объема средств субвенции также было произведено и увеличение целевых показателей ВМО г.Севастополя по сравнению с 2017 годом.</w:t>
      </w:r>
    </w:p>
    <w:p w:rsidR="001E7F49" w:rsidRDefault="001E7F49" w:rsidP="0036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583" w:rsidRDefault="00360E98" w:rsidP="0036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BB6">
        <w:rPr>
          <w:rFonts w:ascii="Times New Roman" w:hAnsi="Times New Roman" w:cs="Times New Roman"/>
          <w:sz w:val="28"/>
          <w:szCs w:val="28"/>
        </w:rPr>
        <w:t>Информация о мероприятиях реализуемых органами местного самоуправления города Севастополя в рамках исполнения отдельных государственных полномочи</w:t>
      </w:r>
      <w:r>
        <w:rPr>
          <w:rFonts w:ascii="Times New Roman" w:hAnsi="Times New Roman" w:cs="Times New Roman"/>
          <w:sz w:val="28"/>
          <w:szCs w:val="28"/>
        </w:rPr>
        <w:t>й в 2018 году.</w:t>
      </w:r>
    </w:p>
    <w:p w:rsidR="001E7F49" w:rsidRPr="00BF4BB6" w:rsidRDefault="001E7F49" w:rsidP="0036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25" w:type="dxa"/>
        <w:tblInd w:w="93" w:type="dxa"/>
        <w:tblLook w:val="04A0" w:firstRow="1" w:lastRow="0" w:firstColumn="1" w:lastColumn="0" w:noHBand="0" w:noVBand="1"/>
      </w:tblPr>
      <w:tblGrid>
        <w:gridCol w:w="1716"/>
        <w:gridCol w:w="1560"/>
        <w:gridCol w:w="1766"/>
        <w:gridCol w:w="1212"/>
        <w:gridCol w:w="1699"/>
        <w:gridCol w:w="1239"/>
        <w:gridCol w:w="1350"/>
        <w:gridCol w:w="1475"/>
        <w:gridCol w:w="1564"/>
        <w:gridCol w:w="1144"/>
      </w:tblGrid>
      <w:tr w:rsidR="00092F50" w:rsidRPr="00092F50" w:rsidTr="005F488F">
        <w:trPr>
          <w:trHeight w:val="15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реализация мероприятий по санитарной очистке территорий муниципальных образований;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утилизации;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 реализация мероприятий по созданию, содержанию зеленых насаждений, обеспечению ухода за ними;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реализация мероприятий по созданию, приобретению, установке, текущему ремонту и реконструкции элементов благоустройства;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реализация мероприятий по обустройству площадок для установки контейнеров для сбора твердых коммунальных отходов;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обеспечение и реализация мероприятий по обустройству и ремонту тротуаров (включая твердое покрытие парков, скверов, бульваров);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 реализация мероприятий по обустройству и содержанию спортивных и детских игровых площадок (комплексов);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  реализация мероприятий по ремонту и содержанию внутриквартальных дорог;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092F50" w:rsidRPr="00092F50" w:rsidTr="005F488F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субвенции 2018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субвенции 2018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субвенции 2018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субвенции 2018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субвенции 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субвенции 2018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субвенции 2018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субвенции 2018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субвенции 2018</w:t>
            </w:r>
          </w:p>
        </w:tc>
      </w:tr>
      <w:tr w:rsidR="00092F50" w:rsidRPr="00092F50" w:rsidTr="005F488F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Андреевский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2317,8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1977,3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11267,5</w:t>
            </w:r>
          </w:p>
        </w:tc>
      </w:tr>
      <w:tr w:rsidR="00092F50" w:rsidRPr="00092F50" w:rsidTr="005F488F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Балаклавский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20340,9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3587,9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4939,8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55200,3</w:t>
            </w:r>
          </w:p>
        </w:tc>
      </w:tr>
      <w:tr w:rsidR="00092F50" w:rsidRPr="00092F50" w:rsidTr="005F488F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Верхнесадовский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1405,3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1405,3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11506,9</w:t>
            </w:r>
          </w:p>
        </w:tc>
      </w:tr>
      <w:tr w:rsidR="00092F50" w:rsidRPr="00092F50" w:rsidTr="005F488F">
        <w:trPr>
          <w:trHeight w:val="3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Гагаринский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1949,8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30660,6</w:t>
            </w:r>
          </w:p>
        </w:tc>
      </w:tr>
      <w:tr w:rsidR="00092F50" w:rsidRPr="00092F50" w:rsidTr="005F488F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 Инкерман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10171,8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23105</w:t>
            </w:r>
          </w:p>
        </w:tc>
      </w:tr>
      <w:tr w:rsidR="00092F50" w:rsidRPr="00092F50" w:rsidTr="005F488F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Качинский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4479,5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20337,6</w:t>
            </w:r>
          </w:p>
        </w:tc>
      </w:tr>
      <w:tr w:rsidR="00092F50" w:rsidRPr="00092F50" w:rsidTr="005F488F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Ленинский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2756,7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14123</w:t>
            </w:r>
          </w:p>
        </w:tc>
      </w:tr>
      <w:tr w:rsidR="00092F50" w:rsidRPr="00092F50" w:rsidTr="005F488F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Нахимовский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6626,8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1236,84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3266,7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24674,24</w:t>
            </w:r>
          </w:p>
        </w:tc>
      </w:tr>
      <w:tr w:rsidR="00092F50" w:rsidRPr="00092F50" w:rsidTr="005F488F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Орлиновский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2989,9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10931,4</w:t>
            </w:r>
          </w:p>
        </w:tc>
      </w:tr>
      <w:tr w:rsidR="00092F50" w:rsidRPr="00092F50" w:rsidTr="005F488F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Терновский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50" w:rsidRPr="00092F50" w:rsidRDefault="00092F50" w:rsidP="000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5999,8</w:t>
            </w:r>
          </w:p>
        </w:tc>
      </w:tr>
    </w:tbl>
    <w:p w:rsidR="00BF4BB6" w:rsidRPr="00BF4BB6" w:rsidRDefault="00BF4BB6" w:rsidP="00BF4B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BB6" w:rsidRPr="00BF4BB6" w:rsidSect="00360E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B6"/>
    <w:rsid w:val="00006EB0"/>
    <w:rsid w:val="00077583"/>
    <w:rsid w:val="00092F50"/>
    <w:rsid w:val="001866EE"/>
    <w:rsid w:val="001E7F49"/>
    <w:rsid w:val="002A2982"/>
    <w:rsid w:val="002B1319"/>
    <w:rsid w:val="00360E98"/>
    <w:rsid w:val="003D36D3"/>
    <w:rsid w:val="005F488F"/>
    <w:rsid w:val="005F6E01"/>
    <w:rsid w:val="00701768"/>
    <w:rsid w:val="008A4D0C"/>
    <w:rsid w:val="00902819"/>
    <w:rsid w:val="00947E93"/>
    <w:rsid w:val="00B93233"/>
    <w:rsid w:val="00BA3B0F"/>
    <w:rsid w:val="00BF4BB6"/>
    <w:rsid w:val="00CB7C93"/>
    <w:rsid w:val="00CE10D3"/>
    <w:rsid w:val="00E76810"/>
    <w:rsid w:val="00E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F47B4-54E6-4E78-8441-1BB50E39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Балаклава Совет</cp:lastModifiedBy>
  <cp:revision>2</cp:revision>
  <cp:lastPrinted>2018-04-11T14:11:00Z</cp:lastPrinted>
  <dcterms:created xsi:type="dcterms:W3CDTF">2018-04-23T13:34:00Z</dcterms:created>
  <dcterms:modified xsi:type="dcterms:W3CDTF">2018-04-23T13:34:00Z</dcterms:modified>
</cp:coreProperties>
</file>