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Look w:val="0000" w:firstRow="0" w:lastRow="0" w:firstColumn="0" w:lastColumn="0" w:noHBand="0" w:noVBand="0"/>
      </w:tblPr>
      <w:tblGrid>
        <w:gridCol w:w="10188"/>
      </w:tblGrid>
      <w:tr w:rsidR="00AD1D7E" w:rsidRPr="00AD1D7E" w:rsidTr="00D34B19">
        <w:trPr>
          <w:trHeight w:val="898"/>
        </w:trPr>
        <w:tc>
          <w:tcPr>
            <w:tcW w:w="10188" w:type="dxa"/>
          </w:tcPr>
          <w:p w:rsidR="00AD1D7E" w:rsidRPr="00AD1D7E" w:rsidRDefault="00AD1D7E" w:rsidP="00AD1D7E">
            <w:pPr>
              <w:keepNext/>
              <w:spacing w:before="240" w:after="60" w:line="240" w:lineRule="auto"/>
              <w:jc w:val="center"/>
              <w:outlineLvl w:val="2"/>
              <w:rPr>
                <w:rFonts w:ascii="Arial" w:eastAsia="Times New Roman" w:hAnsi="Arial" w:cs="Arial"/>
                <w:b/>
                <w:bCs/>
                <w:sz w:val="26"/>
                <w:szCs w:val="26"/>
                <w:lang w:eastAsia="ru-RU"/>
              </w:rPr>
            </w:pPr>
            <w:r w:rsidRPr="00AD1D7E">
              <w:rPr>
                <w:rFonts w:ascii="Arial" w:eastAsia="Times New Roman" w:hAnsi="Arial" w:cs="Arial"/>
                <w:b/>
                <w:bCs/>
                <w:noProof/>
                <w:sz w:val="26"/>
                <w:szCs w:val="26"/>
                <w:lang w:eastAsia="ru-RU"/>
              </w:rPr>
              <w:drawing>
                <wp:inline distT="0" distB="0" distL="0" distR="0">
                  <wp:extent cx="793750" cy="914400"/>
                  <wp:effectExtent l="0" t="0" r="635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AD1D7E" w:rsidRPr="00AD1D7E" w:rsidRDefault="00AD1D7E" w:rsidP="00AD1D7E">
            <w:pPr>
              <w:spacing w:after="0" w:line="240" w:lineRule="auto"/>
              <w:jc w:val="center"/>
              <w:rPr>
                <w:rFonts w:ascii="Times New Roman" w:eastAsia="Times New Roman" w:hAnsi="Times New Roman" w:cs="Times New Roman"/>
                <w:sz w:val="20"/>
                <w:szCs w:val="20"/>
                <w:lang w:eastAsia="ru-RU"/>
              </w:rPr>
            </w:pPr>
          </w:p>
        </w:tc>
      </w:tr>
      <w:tr w:rsidR="00AD1D7E" w:rsidRPr="00AD1D7E" w:rsidTr="00D34B19">
        <w:trPr>
          <w:trHeight w:val="898"/>
        </w:trPr>
        <w:tc>
          <w:tcPr>
            <w:tcW w:w="10188" w:type="dxa"/>
          </w:tcPr>
          <w:p w:rsidR="00AD1D7E" w:rsidRPr="00AD1D7E" w:rsidRDefault="00AD1D7E" w:rsidP="00AD1D7E">
            <w:pPr>
              <w:keepNext/>
              <w:tabs>
                <w:tab w:val="left" w:pos="972"/>
              </w:tabs>
              <w:spacing w:after="0" w:line="216" w:lineRule="auto"/>
              <w:jc w:val="center"/>
              <w:outlineLvl w:val="1"/>
              <w:rPr>
                <w:rFonts w:ascii="Times New Roman" w:eastAsia="Times New Roman" w:hAnsi="Times New Roman" w:cs="Times New Roman"/>
                <w:b/>
                <w:i/>
                <w:color w:val="000000"/>
                <w:sz w:val="32"/>
                <w:szCs w:val="32"/>
                <w:lang w:eastAsia="ru-RU"/>
              </w:rPr>
            </w:pPr>
            <w:r w:rsidRPr="00AD1D7E">
              <w:rPr>
                <w:rFonts w:ascii="Times New Roman" w:eastAsia="Times New Roman" w:hAnsi="Times New Roman" w:cs="Times New Roman"/>
                <w:b/>
                <w:i/>
                <w:color w:val="000000"/>
                <w:sz w:val="32"/>
                <w:szCs w:val="32"/>
                <w:lang w:eastAsia="ru-RU"/>
              </w:rPr>
              <w:t xml:space="preserve">Внутригородское муниципальное образование </w:t>
            </w:r>
          </w:p>
          <w:p w:rsidR="00AD1D7E" w:rsidRPr="00AD1D7E" w:rsidRDefault="00AD1D7E" w:rsidP="00AD1D7E">
            <w:pPr>
              <w:keepNext/>
              <w:tabs>
                <w:tab w:val="left" w:pos="972"/>
              </w:tabs>
              <w:spacing w:after="0" w:line="216" w:lineRule="auto"/>
              <w:jc w:val="center"/>
              <w:outlineLvl w:val="1"/>
              <w:rPr>
                <w:rFonts w:ascii="Times New Roman" w:eastAsia="Times New Roman" w:hAnsi="Times New Roman" w:cs="Times New Roman"/>
                <w:b/>
                <w:i/>
                <w:color w:val="000000"/>
                <w:sz w:val="36"/>
                <w:szCs w:val="36"/>
                <w:lang w:eastAsia="ru-RU"/>
              </w:rPr>
            </w:pPr>
            <w:r w:rsidRPr="00AD1D7E">
              <w:rPr>
                <w:rFonts w:ascii="Times New Roman" w:eastAsia="Times New Roman" w:hAnsi="Times New Roman" w:cs="Times New Roman"/>
                <w:b/>
                <w:i/>
                <w:color w:val="000000"/>
                <w:sz w:val="32"/>
                <w:szCs w:val="32"/>
                <w:lang w:eastAsia="ru-RU"/>
              </w:rPr>
              <w:t>Балаклавский муниципальный округ (ВМО Балаклавский МО)</w:t>
            </w:r>
            <w:r w:rsidRPr="00AD1D7E">
              <w:rPr>
                <w:rFonts w:ascii="Times New Roman" w:eastAsia="Times New Roman" w:hAnsi="Times New Roman" w:cs="Times New Roman"/>
                <w:b/>
                <w:i/>
                <w:color w:val="000000"/>
                <w:sz w:val="36"/>
                <w:szCs w:val="36"/>
                <w:lang w:eastAsia="ru-RU"/>
              </w:rPr>
              <w:t xml:space="preserve"> </w:t>
            </w:r>
          </w:p>
          <w:p w:rsidR="00AD1D7E" w:rsidRPr="00AD1D7E" w:rsidRDefault="00AD1D7E" w:rsidP="00AD1D7E">
            <w:pPr>
              <w:keepNext/>
              <w:tabs>
                <w:tab w:val="left" w:pos="972"/>
              </w:tabs>
              <w:spacing w:after="0" w:line="216" w:lineRule="auto"/>
              <w:jc w:val="center"/>
              <w:outlineLvl w:val="0"/>
              <w:rPr>
                <w:rFonts w:ascii="Times New Roman" w:eastAsia="Times New Roman" w:hAnsi="Times New Roman" w:cs="Times New Roman"/>
                <w:b/>
                <w:i/>
                <w:color w:val="000000"/>
                <w:sz w:val="20"/>
                <w:szCs w:val="20"/>
                <w:lang w:eastAsia="ru-RU"/>
              </w:rPr>
            </w:pPr>
          </w:p>
        </w:tc>
      </w:tr>
    </w:tbl>
    <w:p w:rsidR="00AD1D7E" w:rsidRPr="00AD1D7E" w:rsidRDefault="00AD1D7E" w:rsidP="00AD1D7E">
      <w:pPr>
        <w:spacing w:after="0" w:line="240" w:lineRule="auto"/>
        <w:ind w:right="-365"/>
        <w:jc w:val="center"/>
        <w:rPr>
          <w:rFonts w:ascii="Times New Roman" w:eastAsia="Times New Roman" w:hAnsi="Times New Roman" w:cs="Times New Roman"/>
          <w:b/>
          <w:color w:val="000000"/>
          <w:sz w:val="18"/>
          <w:szCs w:val="18"/>
          <w:lang w:eastAsia="ru-RU"/>
        </w:rPr>
      </w:pPr>
      <w:smartTag w:uri="urn:schemas-microsoft-com:office:smarttags" w:element="metricconverter">
        <w:smartTagPr>
          <w:attr w:name="ProductID" w:val="299042, г"/>
        </w:smartTagPr>
        <w:r w:rsidRPr="00AD1D7E">
          <w:rPr>
            <w:rFonts w:ascii="Times New Roman" w:eastAsia="Times New Roman" w:hAnsi="Times New Roman" w:cs="Times New Roman"/>
            <w:b/>
            <w:color w:val="000000"/>
            <w:sz w:val="18"/>
            <w:szCs w:val="18"/>
            <w:lang w:eastAsia="ru-RU"/>
          </w:rPr>
          <w:t>2</w:t>
        </w:r>
        <w:smartTag w:uri="urn:schemas-microsoft-com:office:smarttags" w:element="metricconverter">
          <w:smartTagPr>
            <w:attr w:name="ProductID" w:val="99042, г"/>
          </w:smartTagPr>
          <w:r w:rsidRPr="00AD1D7E">
            <w:rPr>
              <w:rFonts w:ascii="Times New Roman" w:eastAsia="Times New Roman" w:hAnsi="Times New Roman" w:cs="Times New Roman"/>
              <w:b/>
              <w:color w:val="000000"/>
              <w:sz w:val="18"/>
              <w:szCs w:val="18"/>
              <w:lang w:eastAsia="ru-RU"/>
            </w:rPr>
            <w:t>99042, г</w:t>
          </w:r>
        </w:smartTag>
      </w:smartTag>
      <w:r w:rsidRPr="00AD1D7E">
        <w:rPr>
          <w:rFonts w:ascii="Times New Roman" w:eastAsia="Times New Roman" w:hAnsi="Times New Roman" w:cs="Times New Roman"/>
          <w:b/>
          <w:color w:val="000000"/>
          <w:sz w:val="18"/>
          <w:szCs w:val="18"/>
          <w:lang w:eastAsia="ru-RU"/>
        </w:rPr>
        <w:t xml:space="preserve">. Севастополь, ул. Новикова, </w:t>
      </w:r>
      <w:proofErr w:type="gramStart"/>
      <w:r w:rsidRPr="00AD1D7E">
        <w:rPr>
          <w:rFonts w:ascii="Times New Roman" w:eastAsia="Times New Roman" w:hAnsi="Times New Roman" w:cs="Times New Roman"/>
          <w:b/>
          <w:color w:val="000000"/>
          <w:sz w:val="18"/>
          <w:szCs w:val="18"/>
          <w:lang w:eastAsia="ru-RU"/>
        </w:rPr>
        <w:t>14  т.</w:t>
      </w:r>
      <w:proofErr w:type="gramEnd"/>
      <w:r w:rsidRPr="00AD1D7E">
        <w:rPr>
          <w:rFonts w:ascii="Times New Roman" w:eastAsia="Times New Roman" w:hAnsi="Times New Roman" w:cs="Times New Roman"/>
          <w:b/>
          <w:color w:val="000000"/>
          <w:sz w:val="18"/>
          <w:szCs w:val="18"/>
          <w:lang w:eastAsia="ru-RU"/>
        </w:rPr>
        <w:t xml:space="preserve"> +7 (8692) 630085, т/ф. +7 (8692) 631696  </w:t>
      </w:r>
      <w:r w:rsidRPr="00AD1D7E">
        <w:rPr>
          <w:rFonts w:ascii="Times New Roman" w:eastAsia="Times New Roman" w:hAnsi="Times New Roman" w:cs="Times New Roman"/>
          <w:b/>
          <w:color w:val="000000"/>
          <w:sz w:val="18"/>
          <w:szCs w:val="18"/>
          <w:lang w:val="en-US" w:eastAsia="ru-RU"/>
        </w:rPr>
        <w:t>e</w:t>
      </w:r>
      <w:r w:rsidRPr="00AD1D7E">
        <w:rPr>
          <w:rFonts w:ascii="Times New Roman" w:eastAsia="Times New Roman" w:hAnsi="Times New Roman" w:cs="Times New Roman"/>
          <w:b/>
          <w:color w:val="000000"/>
          <w:sz w:val="18"/>
          <w:szCs w:val="18"/>
          <w:lang w:eastAsia="ru-RU"/>
        </w:rPr>
        <w:t>-</w:t>
      </w:r>
      <w:r w:rsidRPr="00AD1D7E">
        <w:rPr>
          <w:rFonts w:ascii="Times New Roman" w:eastAsia="Times New Roman" w:hAnsi="Times New Roman" w:cs="Times New Roman"/>
          <w:b/>
          <w:color w:val="000000"/>
          <w:sz w:val="18"/>
          <w:szCs w:val="18"/>
          <w:lang w:val="en-US" w:eastAsia="ru-RU"/>
        </w:rPr>
        <w:t>mail</w:t>
      </w:r>
      <w:r w:rsidRPr="00AD1D7E">
        <w:rPr>
          <w:rFonts w:ascii="Times New Roman" w:eastAsia="Times New Roman" w:hAnsi="Times New Roman" w:cs="Times New Roman"/>
          <w:b/>
          <w:color w:val="000000"/>
          <w:sz w:val="18"/>
          <w:szCs w:val="18"/>
          <w:lang w:eastAsia="ru-RU"/>
        </w:rPr>
        <w:t>:</w:t>
      </w:r>
      <w:proofErr w:type="spellStart"/>
      <w:r w:rsidRPr="00AD1D7E">
        <w:rPr>
          <w:rFonts w:ascii="Times New Roman" w:eastAsia="Times New Roman" w:hAnsi="Times New Roman" w:cs="Times New Roman"/>
          <w:b/>
          <w:color w:val="000000"/>
          <w:sz w:val="18"/>
          <w:szCs w:val="18"/>
          <w:lang w:val="en-US" w:eastAsia="ru-RU"/>
        </w:rPr>
        <w:t>balakcovetsv</w:t>
      </w:r>
      <w:proofErr w:type="spellEnd"/>
      <w:r w:rsidRPr="00AD1D7E">
        <w:rPr>
          <w:rFonts w:ascii="Times New Roman" w:eastAsia="Times New Roman" w:hAnsi="Times New Roman" w:cs="Times New Roman"/>
          <w:b/>
          <w:color w:val="000000"/>
          <w:sz w:val="18"/>
          <w:szCs w:val="18"/>
          <w:lang w:eastAsia="ru-RU"/>
        </w:rPr>
        <w:t>@</w:t>
      </w:r>
      <w:r w:rsidRPr="00AD1D7E">
        <w:rPr>
          <w:rFonts w:ascii="Times New Roman" w:eastAsia="Times New Roman" w:hAnsi="Times New Roman" w:cs="Times New Roman"/>
          <w:b/>
          <w:color w:val="000000"/>
          <w:sz w:val="18"/>
          <w:szCs w:val="18"/>
          <w:lang w:val="en-US" w:eastAsia="ru-RU"/>
        </w:rPr>
        <w:t>mail</w:t>
      </w:r>
      <w:r w:rsidRPr="00AD1D7E">
        <w:rPr>
          <w:rFonts w:ascii="Times New Roman" w:eastAsia="Times New Roman" w:hAnsi="Times New Roman" w:cs="Times New Roman"/>
          <w:b/>
          <w:color w:val="000000"/>
          <w:sz w:val="18"/>
          <w:szCs w:val="18"/>
          <w:lang w:eastAsia="ru-RU"/>
        </w:rPr>
        <w:t>.</w:t>
      </w:r>
      <w:proofErr w:type="spellStart"/>
      <w:r w:rsidRPr="00AD1D7E">
        <w:rPr>
          <w:rFonts w:ascii="Times New Roman" w:eastAsia="Times New Roman" w:hAnsi="Times New Roman" w:cs="Times New Roman"/>
          <w:b/>
          <w:color w:val="000000"/>
          <w:sz w:val="18"/>
          <w:szCs w:val="18"/>
          <w:lang w:val="en-US" w:eastAsia="ru-RU"/>
        </w:rPr>
        <w:t>ru</w:t>
      </w:r>
      <w:proofErr w:type="spellEnd"/>
    </w:p>
    <w:p w:rsidR="00AD1D7E" w:rsidRPr="00AD1D7E" w:rsidRDefault="00AD1D7E" w:rsidP="00AD1D7E">
      <w:pPr>
        <w:spacing w:after="0" w:line="240" w:lineRule="auto"/>
        <w:rPr>
          <w:rFonts w:ascii="Times New Roman" w:eastAsia="Times New Roman" w:hAnsi="Times New Roman" w:cs="Times New Roman"/>
          <w:sz w:val="16"/>
          <w:szCs w:val="16"/>
          <w:u w:val="single"/>
          <w:lang w:eastAsia="ru-RU"/>
        </w:rPr>
      </w:pPr>
      <w:r w:rsidRPr="00AD1D7E">
        <w:rPr>
          <w:rFonts w:ascii="Times New Roman" w:eastAsia="Times New Roman" w:hAnsi="Times New Roman" w:cs="Times New Roman"/>
          <w:b/>
          <w:color w:val="000000"/>
          <w:sz w:val="16"/>
          <w:szCs w:val="16"/>
          <w:u w:val="single"/>
          <w:lang w:eastAsia="ru-RU"/>
        </w:rPr>
        <w:t>__________________________________________________________________________________________________________________________</w:t>
      </w:r>
    </w:p>
    <w:p w:rsidR="00AD1D7E" w:rsidRPr="00AD1D7E" w:rsidRDefault="00AD1D7E" w:rsidP="00AD1D7E">
      <w:pPr>
        <w:spacing w:after="0" w:line="216" w:lineRule="auto"/>
        <w:rPr>
          <w:rFonts w:ascii="Times New Roman" w:eastAsia="Times New Roman" w:hAnsi="Times New Roman" w:cs="Times New Roman"/>
          <w:sz w:val="24"/>
          <w:szCs w:val="24"/>
          <w:lang w:eastAsia="ru-RU"/>
        </w:rPr>
      </w:pPr>
    </w:p>
    <w:p w:rsidR="00AD1D7E" w:rsidRPr="00AD1D7E" w:rsidRDefault="00AD1D7E" w:rsidP="00AD1D7E">
      <w:pPr>
        <w:spacing w:after="0" w:line="216" w:lineRule="auto"/>
        <w:jc w:val="center"/>
        <w:rPr>
          <w:rFonts w:ascii="Times New Roman" w:eastAsia="Times New Roman" w:hAnsi="Times New Roman" w:cs="Times New Roman"/>
          <w:b/>
          <w:i/>
          <w:sz w:val="34"/>
          <w:szCs w:val="34"/>
          <w:lang w:eastAsia="ru-RU"/>
        </w:rPr>
      </w:pPr>
      <w:r w:rsidRPr="00AD1D7E">
        <w:rPr>
          <w:rFonts w:ascii="Times New Roman" w:eastAsia="Times New Roman" w:hAnsi="Times New Roman" w:cs="Times New Roman"/>
          <w:b/>
          <w:i/>
          <w:sz w:val="34"/>
          <w:szCs w:val="34"/>
          <w:lang w:eastAsia="ru-RU"/>
        </w:rPr>
        <w:t>ПОСТАНОВЛЕНИЕ</w:t>
      </w:r>
    </w:p>
    <w:p w:rsidR="00AD1D7E" w:rsidRPr="00AD1D7E" w:rsidRDefault="00AD1D7E" w:rsidP="00AD1D7E">
      <w:pPr>
        <w:spacing w:after="0" w:line="216" w:lineRule="auto"/>
        <w:jc w:val="center"/>
        <w:rPr>
          <w:rFonts w:ascii="Times New Roman" w:eastAsia="Times New Roman" w:hAnsi="Times New Roman" w:cs="Times New Roman"/>
          <w:sz w:val="28"/>
          <w:szCs w:val="28"/>
          <w:lang w:eastAsia="ru-RU"/>
        </w:rPr>
      </w:pPr>
    </w:p>
    <w:p w:rsidR="00AD1D7E" w:rsidRPr="00AD1D7E" w:rsidRDefault="00AD1D7E" w:rsidP="00AD1D7E">
      <w:pPr>
        <w:spacing w:after="0" w:line="240" w:lineRule="auto"/>
        <w:jc w:val="center"/>
        <w:rPr>
          <w:rFonts w:ascii="Times New Roman" w:eastAsia="Times New Roman" w:hAnsi="Times New Roman" w:cs="Times New Roman"/>
          <w:b/>
          <w:i/>
          <w:sz w:val="28"/>
          <w:szCs w:val="28"/>
          <w:lang w:eastAsia="ru-RU"/>
        </w:rPr>
      </w:pPr>
      <w:r w:rsidRPr="00AD1D7E">
        <w:rPr>
          <w:rFonts w:ascii="Times New Roman" w:eastAsia="Times New Roman" w:hAnsi="Times New Roman" w:cs="Times New Roman"/>
          <w:b/>
          <w:i/>
          <w:sz w:val="28"/>
          <w:szCs w:val="28"/>
          <w:lang w:eastAsia="ru-RU"/>
        </w:rPr>
        <w:t>местной администрации внутригородского муниципального образования города Севастополя Балаклавского муниципального округа</w:t>
      </w:r>
    </w:p>
    <w:p w:rsidR="00AD1D7E" w:rsidRPr="00AD1D7E" w:rsidRDefault="00AD1D7E" w:rsidP="00AD1D7E">
      <w:pPr>
        <w:spacing w:after="0" w:line="240" w:lineRule="auto"/>
        <w:rPr>
          <w:rFonts w:ascii="Times New Roman" w:eastAsia="Times New Roman" w:hAnsi="Times New Roman" w:cs="Times New Roman"/>
          <w:sz w:val="24"/>
          <w:szCs w:val="24"/>
          <w:lang w:eastAsia="ru-RU"/>
        </w:rPr>
      </w:pPr>
    </w:p>
    <w:p w:rsidR="00AD1D7E" w:rsidRPr="00AD1D7E" w:rsidRDefault="00AD1D7E" w:rsidP="00AD1D7E">
      <w:pPr>
        <w:spacing w:after="0" w:line="240" w:lineRule="auto"/>
        <w:jc w:val="both"/>
        <w:rPr>
          <w:rFonts w:ascii="Times New Roman" w:eastAsia="Times New Roman" w:hAnsi="Times New Roman" w:cs="Times New Roman"/>
          <w:sz w:val="28"/>
          <w:szCs w:val="28"/>
          <w:lang w:eastAsia="ru-RU"/>
        </w:rPr>
      </w:pPr>
      <w:r w:rsidRPr="00AD1D7E">
        <w:rPr>
          <w:rFonts w:ascii="Times New Roman" w:eastAsia="Times New Roman" w:hAnsi="Times New Roman" w:cs="Times New Roman"/>
          <w:sz w:val="28"/>
          <w:szCs w:val="28"/>
          <w:lang w:eastAsia="ru-RU"/>
        </w:rPr>
        <w:t xml:space="preserve"> «</w:t>
      </w:r>
      <w:r w:rsidR="00DF7AA0">
        <w:rPr>
          <w:rFonts w:ascii="Times New Roman" w:eastAsia="Times New Roman" w:hAnsi="Times New Roman" w:cs="Times New Roman"/>
          <w:sz w:val="28"/>
          <w:szCs w:val="28"/>
          <w:u w:val="single"/>
          <w:lang w:eastAsia="ru-RU"/>
        </w:rPr>
        <w:t xml:space="preserve"> </w:t>
      </w:r>
      <w:r w:rsidR="00C250AF">
        <w:rPr>
          <w:rFonts w:ascii="Times New Roman" w:eastAsia="Times New Roman" w:hAnsi="Times New Roman" w:cs="Times New Roman"/>
          <w:sz w:val="28"/>
          <w:szCs w:val="28"/>
          <w:u w:val="single"/>
          <w:lang w:eastAsia="ru-RU"/>
        </w:rPr>
        <w:t>11</w:t>
      </w:r>
      <w:r w:rsidR="00912AF5">
        <w:rPr>
          <w:rFonts w:ascii="Times New Roman" w:eastAsia="Times New Roman" w:hAnsi="Times New Roman" w:cs="Times New Roman"/>
          <w:sz w:val="28"/>
          <w:szCs w:val="28"/>
          <w:u w:val="single"/>
          <w:lang w:eastAsia="ru-RU"/>
        </w:rPr>
        <w:t xml:space="preserve"> </w:t>
      </w:r>
      <w:r w:rsidRPr="00AD1D7E">
        <w:rPr>
          <w:rFonts w:ascii="Times New Roman" w:eastAsia="Times New Roman" w:hAnsi="Times New Roman" w:cs="Times New Roman"/>
          <w:sz w:val="28"/>
          <w:szCs w:val="28"/>
          <w:lang w:eastAsia="ru-RU"/>
        </w:rPr>
        <w:t>» «</w:t>
      </w:r>
      <w:r w:rsidR="00C250AF">
        <w:rPr>
          <w:rFonts w:ascii="Times New Roman" w:eastAsia="Times New Roman" w:hAnsi="Times New Roman" w:cs="Times New Roman"/>
          <w:sz w:val="28"/>
          <w:szCs w:val="28"/>
          <w:u w:val="single"/>
          <w:lang w:eastAsia="ru-RU"/>
        </w:rPr>
        <w:t xml:space="preserve"> 12</w:t>
      </w:r>
      <w:r w:rsidR="00912AF5">
        <w:rPr>
          <w:rFonts w:ascii="Times New Roman" w:eastAsia="Times New Roman" w:hAnsi="Times New Roman" w:cs="Times New Roman"/>
          <w:sz w:val="28"/>
          <w:szCs w:val="28"/>
          <w:u w:val="single"/>
          <w:lang w:eastAsia="ru-RU"/>
        </w:rPr>
        <w:t xml:space="preserve"> </w:t>
      </w:r>
      <w:r w:rsidRPr="00AD1D7E">
        <w:rPr>
          <w:rFonts w:ascii="Times New Roman" w:eastAsia="Times New Roman" w:hAnsi="Times New Roman" w:cs="Times New Roman"/>
          <w:sz w:val="28"/>
          <w:szCs w:val="28"/>
          <w:lang w:eastAsia="ru-RU"/>
        </w:rPr>
        <w:t xml:space="preserve">» 2017 г.                            № </w:t>
      </w:r>
      <w:r w:rsidR="00DF7AA0">
        <w:rPr>
          <w:rFonts w:ascii="Times New Roman" w:eastAsia="Times New Roman" w:hAnsi="Times New Roman" w:cs="Times New Roman"/>
          <w:sz w:val="28"/>
          <w:szCs w:val="28"/>
          <w:u w:val="single"/>
          <w:lang w:eastAsia="ru-RU"/>
        </w:rPr>
        <w:t xml:space="preserve"> </w:t>
      </w:r>
      <w:r w:rsidR="00C250AF">
        <w:rPr>
          <w:rFonts w:ascii="Times New Roman" w:eastAsia="Times New Roman" w:hAnsi="Times New Roman" w:cs="Times New Roman"/>
          <w:sz w:val="28"/>
          <w:szCs w:val="28"/>
          <w:u w:val="single"/>
          <w:lang w:eastAsia="ru-RU"/>
        </w:rPr>
        <w:t xml:space="preserve"> </w:t>
      </w:r>
      <w:r w:rsidR="00AB5A57">
        <w:rPr>
          <w:rFonts w:ascii="Times New Roman" w:eastAsia="Times New Roman" w:hAnsi="Times New Roman" w:cs="Times New Roman"/>
          <w:sz w:val="28"/>
          <w:szCs w:val="28"/>
          <w:u w:val="single"/>
          <w:lang w:eastAsia="ru-RU"/>
        </w:rPr>
        <w:t>57</w:t>
      </w:r>
      <w:r w:rsidRPr="00AD1D7E">
        <w:rPr>
          <w:rFonts w:ascii="Times New Roman" w:eastAsia="Times New Roman" w:hAnsi="Times New Roman" w:cs="Times New Roman"/>
          <w:sz w:val="28"/>
          <w:szCs w:val="28"/>
          <w:u w:val="single"/>
          <w:lang w:eastAsia="ru-RU"/>
        </w:rPr>
        <w:t>/МА</w:t>
      </w:r>
      <w:r w:rsidRPr="00AD1D7E">
        <w:rPr>
          <w:rFonts w:ascii="Times New Roman" w:eastAsia="Times New Roman" w:hAnsi="Times New Roman" w:cs="Times New Roman"/>
          <w:sz w:val="28"/>
          <w:szCs w:val="28"/>
          <w:lang w:eastAsia="ru-RU"/>
        </w:rPr>
        <w:t xml:space="preserve">                                  г. Севастополь</w:t>
      </w:r>
    </w:p>
    <w:p w:rsidR="00AD1D7E" w:rsidRP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P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Pr="00AD1D7E" w:rsidRDefault="00AD1D7E" w:rsidP="00AD1D7E">
      <w:pPr>
        <w:spacing w:after="0" w:line="240" w:lineRule="auto"/>
        <w:jc w:val="center"/>
        <w:rPr>
          <w:rFonts w:ascii="Times New Roman" w:eastAsia="Times New Roman" w:hAnsi="Times New Roman" w:cs="Times New Roman"/>
          <w:b/>
          <w:sz w:val="28"/>
          <w:szCs w:val="28"/>
        </w:rPr>
      </w:pPr>
      <w:r w:rsidRPr="00AD1D7E">
        <w:rPr>
          <w:rFonts w:ascii="Times New Roman" w:eastAsia="Times New Roman" w:hAnsi="Times New Roman" w:cs="Times New Roman"/>
          <w:b/>
          <w:sz w:val="28"/>
          <w:szCs w:val="28"/>
        </w:rPr>
        <w:t>О внесении изменений в постановление МА ВМО Балаклавского МО</w:t>
      </w:r>
    </w:p>
    <w:p w:rsidR="00AD1D7E" w:rsidRPr="00AD1D7E" w:rsidRDefault="00AD1D7E" w:rsidP="00AD1D7E">
      <w:pPr>
        <w:spacing w:after="0" w:line="240" w:lineRule="auto"/>
        <w:jc w:val="center"/>
        <w:rPr>
          <w:rFonts w:ascii="Times New Roman" w:eastAsia="Times New Roman" w:hAnsi="Times New Roman" w:cs="Times New Roman"/>
          <w:b/>
          <w:sz w:val="28"/>
          <w:szCs w:val="28"/>
        </w:rPr>
      </w:pPr>
      <w:r w:rsidRPr="00AD1D7E">
        <w:rPr>
          <w:rFonts w:ascii="Times New Roman" w:eastAsia="Times New Roman" w:hAnsi="Times New Roman" w:cs="Times New Roman"/>
          <w:b/>
          <w:sz w:val="28"/>
          <w:szCs w:val="28"/>
        </w:rPr>
        <w:t>от 24.01.2017</w:t>
      </w:r>
      <w:r>
        <w:rPr>
          <w:rFonts w:ascii="Times New Roman" w:eastAsia="Times New Roman" w:hAnsi="Times New Roman" w:cs="Times New Roman"/>
          <w:b/>
          <w:sz w:val="28"/>
          <w:szCs w:val="28"/>
        </w:rPr>
        <w:t xml:space="preserve"> № 1</w:t>
      </w:r>
      <w:r w:rsidRPr="00AD1D7E">
        <w:rPr>
          <w:rFonts w:ascii="Times New Roman" w:eastAsia="Times New Roman" w:hAnsi="Times New Roman" w:cs="Times New Roman"/>
          <w:b/>
          <w:sz w:val="28"/>
          <w:szCs w:val="28"/>
        </w:rPr>
        <w:t xml:space="preserve">/МА «Об утверждении муниципальной программы </w:t>
      </w:r>
    </w:p>
    <w:p w:rsidR="00AD1D7E" w:rsidRPr="00AD1D7E" w:rsidRDefault="00AD1D7E" w:rsidP="00AD1D7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 xml:space="preserve">«Развитие культуры </w:t>
      </w:r>
      <w:r w:rsidRPr="00AD1D7E">
        <w:rPr>
          <w:rFonts w:ascii="Times New Roman" w:eastAsia="Times New Roman" w:hAnsi="Times New Roman" w:cs="Times New Roman"/>
          <w:b/>
          <w:sz w:val="28"/>
          <w:szCs w:val="28"/>
        </w:rPr>
        <w:t>во внутригородском муниципальном образовании города Севастополя Балаклавский муниципальный округ» на 2017 год в новой редакции</w:t>
      </w:r>
      <w:r w:rsidRPr="00AD1D7E">
        <w:rPr>
          <w:rFonts w:ascii="Times New Roman" w:eastAsia="Times New Roman" w:hAnsi="Times New Roman" w:cs="Times New Roman"/>
          <w:b/>
          <w:sz w:val="28"/>
          <w:szCs w:val="28"/>
          <w:lang w:eastAsia="ru-RU"/>
        </w:rPr>
        <w:t>»</w:t>
      </w:r>
    </w:p>
    <w:p w:rsidR="00AD1D7E" w:rsidRPr="00AD1D7E" w:rsidRDefault="00AD1D7E" w:rsidP="00AD1D7E">
      <w:pPr>
        <w:spacing w:after="0" w:line="240" w:lineRule="auto"/>
        <w:jc w:val="center"/>
        <w:rPr>
          <w:rFonts w:ascii="Times New Roman" w:eastAsia="Times New Roman" w:hAnsi="Times New Roman" w:cs="Times New Roman"/>
          <w:b/>
          <w:sz w:val="28"/>
          <w:szCs w:val="28"/>
        </w:rPr>
      </w:pPr>
    </w:p>
    <w:p w:rsidR="00AD1D7E" w:rsidRDefault="00AD1D7E" w:rsidP="00AD1D7E">
      <w:pPr>
        <w:shd w:val="clear" w:color="auto" w:fill="FFFFFF"/>
        <w:tabs>
          <w:tab w:val="left" w:pos="851"/>
        </w:tabs>
        <w:spacing w:after="0" w:line="240" w:lineRule="auto"/>
        <w:ind w:right="-1"/>
        <w:jc w:val="both"/>
        <w:rPr>
          <w:rFonts w:ascii="Times New Roman" w:eastAsia="Times New Roman" w:hAnsi="Times New Roman" w:cs="Times New Roman"/>
          <w:sz w:val="28"/>
          <w:szCs w:val="28"/>
          <w:lang w:eastAsia="ru-RU"/>
        </w:rPr>
      </w:pPr>
      <w:r w:rsidRPr="00AD1D7E">
        <w:rPr>
          <w:rFonts w:ascii="Times New Roman" w:eastAsia="Times New Roman" w:hAnsi="Times New Roman" w:cs="Times New Roman"/>
          <w:sz w:val="28"/>
          <w:szCs w:val="28"/>
          <w:lang w:eastAsia="ru-RU"/>
        </w:rPr>
        <w:tab/>
      </w:r>
    </w:p>
    <w:p w:rsidR="00AD1D7E" w:rsidRDefault="00AD1D7E" w:rsidP="00AD1D7E">
      <w:pPr>
        <w:shd w:val="clear" w:color="auto" w:fill="FFFFFF"/>
        <w:tabs>
          <w:tab w:val="left" w:pos="851"/>
        </w:tabs>
        <w:spacing w:after="0" w:line="240" w:lineRule="auto"/>
        <w:ind w:right="-1"/>
        <w:jc w:val="both"/>
        <w:rPr>
          <w:rFonts w:ascii="Times New Roman" w:eastAsia="Times New Roman" w:hAnsi="Times New Roman" w:cs="Times New Roman"/>
          <w:sz w:val="28"/>
          <w:szCs w:val="28"/>
          <w:lang w:eastAsia="ru-RU"/>
        </w:rPr>
      </w:pPr>
    </w:p>
    <w:p w:rsidR="00AD1D7E" w:rsidRPr="00AD1D7E" w:rsidRDefault="00AD1D7E" w:rsidP="00AD1D7E">
      <w:pPr>
        <w:shd w:val="clear" w:color="auto" w:fill="FFFFFF"/>
        <w:tabs>
          <w:tab w:val="left" w:pos="851"/>
        </w:tabs>
        <w:spacing w:after="0" w:line="240" w:lineRule="auto"/>
        <w:ind w:right="-1"/>
        <w:jc w:val="both"/>
        <w:rPr>
          <w:rFonts w:ascii="Times New Roman" w:eastAsia="Times New Roman" w:hAnsi="Times New Roman" w:cs="Times New Roman"/>
          <w:sz w:val="28"/>
          <w:szCs w:val="28"/>
          <w:lang w:eastAsia="ru-RU"/>
        </w:rPr>
      </w:pPr>
    </w:p>
    <w:p w:rsidR="00AD1D7E" w:rsidRPr="00AD1D7E" w:rsidRDefault="00AD1D7E" w:rsidP="00AD1D7E">
      <w:pPr>
        <w:shd w:val="clear" w:color="auto" w:fill="FFFFFF"/>
        <w:tabs>
          <w:tab w:val="left" w:pos="851"/>
        </w:tabs>
        <w:spacing w:after="0" w:line="240" w:lineRule="auto"/>
        <w:ind w:right="-1"/>
        <w:jc w:val="both"/>
        <w:rPr>
          <w:rFonts w:ascii="Times New Roman" w:eastAsia="Times New Roman" w:hAnsi="Times New Roman" w:cs="Times New Roman"/>
          <w:sz w:val="28"/>
          <w:szCs w:val="28"/>
          <w:lang w:eastAsia="ru-RU"/>
        </w:rPr>
      </w:pPr>
    </w:p>
    <w:p w:rsidR="00AD1D7E" w:rsidRPr="00AD1D7E" w:rsidRDefault="00AD1D7E" w:rsidP="00DE7D3C">
      <w:pPr>
        <w:spacing w:after="0" w:line="240" w:lineRule="auto"/>
        <w:ind w:firstLine="993"/>
        <w:jc w:val="both"/>
        <w:rPr>
          <w:rFonts w:ascii="Times New Roman" w:eastAsia="Times New Roman" w:hAnsi="Times New Roman" w:cs="Times New Roman"/>
          <w:sz w:val="28"/>
          <w:szCs w:val="28"/>
          <w:lang w:eastAsia="ru-RU"/>
        </w:rPr>
      </w:pPr>
      <w:r w:rsidRPr="00AD1D7E">
        <w:rPr>
          <w:rFonts w:ascii="Times New Roman" w:eastAsia="Times New Roman" w:hAnsi="Times New Roman" w:cs="Times New Roman"/>
          <w:sz w:val="28"/>
          <w:szCs w:val="28"/>
          <w:lang w:eastAsia="ru-RU"/>
        </w:rPr>
        <w:t>Руководствуясь Конституцией РФ, Федеральными законами от 06.10.2003 № 131-ФЗ «Об общих принципах организации местного самоуправления в Российской Федерации», от 04.12.2007 № 329-ФЗ «О физической культуре и спорте в Российской Федерации», Законами города Севастополя от 30.12.2014 № 102-ЗС «О местном самоуправлении в городе Севастополе», от 28.12.2016 № 309-ЗС «О бюджете города Севастополя на 2017 год», решением Совета Балаклавс</w:t>
      </w:r>
      <w:r w:rsidR="00C250AF">
        <w:rPr>
          <w:rFonts w:ascii="Times New Roman" w:eastAsia="Times New Roman" w:hAnsi="Times New Roman" w:cs="Times New Roman"/>
          <w:sz w:val="28"/>
          <w:szCs w:val="28"/>
          <w:lang w:eastAsia="ru-RU"/>
        </w:rPr>
        <w:t>кого муниципального округа от 08.12.2017 № 13с-2-86</w:t>
      </w:r>
      <w:r w:rsidR="00DE7D3C">
        <w:rPr>
          <w:rFonts w:ascii="Times New Roman" w:eastAsia="Times New Roman" w:hAnsi="Times New Roman" w:cs="Times New Roman"/>
          <w:sz w:val="28"/>
          <w:szCs w:val="28"/>
          <w:lang w:eastAsia="ru-RU"/>
        </w:rPr>
        <w:t xml:space="preserve"> «О внесении изменений в решение Совета Балаклавского муниципального округа от 29.12.2016 № 5с-2-47 </w:t>
      </w:r>
      <w:r w:rsidRPr="00AD1D7E">
        <w:rPr>
          <w:rFonts w:ascii="Times New Roman" w:eastAsia="Times New Roman" w:hAnsi="Times New Roman" w:cs="Times New Roman"/>
          <w:sz w:val="28"/>
          <w:szCs w:val="28"/>
          <w:lang w:eastAsia="ru-RU"/>
        </w:rPr>
        <w:t xml:space="preserve"> «О бюджете внутригородского муниципального образования города Севастополя Балаклавский муниципальный округ на 2017 год», Уставом внутригородского муниципального образования города Севастополя Балаклавского муниципального округа, Положением «О местной администрации внутригородского муниципального образования города Севастополя Балаклавского муниципального округа», Положением о порядке разработки,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w:t>
      </w:r>
    </w:p>
    <w:p w:rsidR="00AD1D7E" w:rsidRPr="00AD1D7E" w:rsidRDefault="00AD1D7E" w:rsidP="00AD1D7E">
      <w:pPr>
        <w:widowControl w:val="0"/>
        <w:numPr>
          <w:ilvl w:val="0"/>
          <w:numId w:val="1"/>
        </w:numPr>
        <w:shd w:val="clear" w:color="auto" w:fill="FFFFFF"/>
        <w:suppressAutoHyphens/>
        <w:autoSpaceDE w:val="0"/>
        <w:spacing w:after="0" w:line="240" w:lineRule="auto"/>
        <w:jc w:val="both"/>
        <w:rPr>
          <w:rFonts w:ascii="Times New Roman" w:eastAsia="Times New Roman" w:hAnsi="Times New Roman" w:cs="Times New Roman"/>
          <w:spacing w:val="-4"/>
          <w:sz w:val="28"/>
          <w:szCs w:val="28"/>
          <w:lang w:eastAsia="ru-RU"/>
        </w:rPr>
      </w:pPr>
      <w:r w:rsidRPr="00AD1D7E">
        <w:rPr>
          <w:rFonts w:ascii="Times New Roman" w:eastAsia="Times New Roman" w:hAnsi="Times New Roman" w:cs="Times New Roman"/>
          <w:spacing w:val="-4"/>
          <w:sz w:val="28"/>
          <w:szCs w:val="28"/>
          <w:lang w:eastAsia="ru-RU"/>
        </w:rPr>
        <w:lastRenderedPageBreak/>
        <w:t xml:space="preserve">Внести изменения в муниципальную программу </w:t>
      </w:r>
      <w:r>
        <w:rPr>
          <w:rFonts w:ascii="Times New Roman" w:eastAsia="Times New Roman" w:hAnsi="Times New Roman" w:cs="Times New Roman"/>
          <w:spacing w:val="-4"/>
          <w:sz w:val="28"/>
          <w:szCs w:val="28"/>
          <w:lang w:eastAsia="ru-RU"/>
        </w:rPr>
        <w:t xml:space="preserve">«Развитие культуры </w:t>
      </w:r>
      <w:r w:rsidRPr="00AD1D7E">
        <w:rPr>
          <w:rFonts w:ascii="Times New Roman" w:eastAsia="Times New Roman" w:hAnsi="Times New Roman" w:cs="Times New Roman"/>
          <w:spacing w:val="-4"/>
          <w:sz w:val="28"/>
          <w:szCs w:val="28"/>
          <w:lang w:eastAsia="ru-RU"/>
        </w:rPr>
        <w:t xml:space="preserve">во внутригородском муниципальном образовании города Севастополя Балаклавский муниципальный округ» на 2017 год, утвержденную постановлением МА ВМО Балаклавского МО от 24.01.2017  </w:t>
      </w:r>
      <w:r>
        <w:rPr>
          <w:rFonts w:ascii="Times New Roman" w:eastAsia="Times New Roman" w:hAnsi="Times New Roman" w:cs="Times New Roman"/>
          <w:spacing w:val="-4"/>
          <w:sz w:val="28"/>
          <w:szCs w:val="28"/>
          <w:lang w:eastAsia="ru-RU"/>
        </w:rPr>
        <w:t>№ 1</w:t>
      </w:r>
      <w:r w:rsidRPr="00AD1D7E">
        <w:rPr>
          <w:rFonts w:ascii="Times New Roman" w:eastAsia="Times New Roman" w:hAnsi="Times New Roman" w:cs="Times New Roman"/>
          <w:spacing w:val="-4"/>
          <w:sz w:val="28"/>
          <w:szCs w:val="28"/>
          <w:lang w:eastAsia="ru-RU"/>
        </w:rPr>
        <w:t>/МА, утвердив приложение</w:t>
      </w:r>
      <w:r>
        <w:rPr>
          <w:rFonts w:ascii="Times New Roman" w:eastAsia="Times New Roman" w:hAnsi="Times New Roman" w:cs="Times New Roman"/>
          <w:spacing w:val="-4"/>
          <w:sz w:val="28"/>
          <w:szCs w:val="28"/>
          <w:lang w:eastAsia="ru-RU"/>
        </w:rPr>
        <w:t xml:space="preserve"> №1 «Направления реализации</w:t>
      </w:r>
      <w:r w:rsidRPr="00AD1D7E">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под</w:t>
      </w:r>
      <w:r w:rsidRPr="00AD1D7E">
        <w:rPr>
          <w:rFonts w:ascii="Times New Roman" w:eastAsia="Times New Roman" w:hAnsi="Times New Roman" w:cs="Times New Roman"/>
          <w:spacing w:val="-4"/>
          <w:sz w:val="28"/>
          <w:szCs w:val="28"/>
          <w:lang w:eastAsia="ru-RU"/>
        </w:rPr>
        <w:t xml:space="preserve">программы </w:t>
      </w:r>
      <w:r>
        <w:rPr>
          <w:rFonts w:ascii="Times New Roman" w:eastAsia="Times New Roman" w:hAnsi="Times New Roman" w:cs="Times New Roman"/>
          <w:spacing w:val="-4"/>
          <w:sz w:val="28"/>
          <w:szCs w:val="28"/>
          <w:lang w:eastAsia="ru-RU"/>
        </w:rPr>
        <w:t xml:space="preserve">«Организация местных и участие в организации и проведении городских праздничных и иных зрелищных мероприятий </w:t>
      </w:r>
      <w:r w:rsidRPr="00AD1D7E">
        <w:rPr>
          <w:rFonts w:ascii="Times New Roman" w:eastAsia="Times New Roman" w:hAnsi="Times New Roman" w:cs="Times New Roman"/>
          <w:spacing w:val="-4"/>
          <w:sz w:val="28"/>
          <w:szCs w:val="28"/>
          <w:lang w:eastAsia="ru-RU"/>
        </w:rPr>
        <w:t>во внутригородском муниципальном образовании города Севастополя Балаклавс</w:t>
      </w:r>
      <w:r>
        <w:rPr>
          <w:rFonts w:ascii="Times New Roman" w:eastAsia="Times New Roman" w:hAnsi="Times New Roman" w:cs="Times New Roman"/>
          <w:spacing w:val="-4"/>
          <w:sz w:val="28"/>
          <w:szCs w:val="28"/>
          <w:lang w:eastAsia="ru-RU"/>
        </w:rPr>
        <w:t>кий муници</w:t>
      </w:r>
      <w:r w:rsidR="00A25D41">
        <w:rPr>
          <w:rFonts w:ascii="Times New Roman" w:eastAsia="Times New Roman" w:hAnsi="Times New Roman" w:cs="Times New Roman"/>
          <w:spacing w:val="-4"/>
          <w:sz w:val="28"/>
          <w:szCs w:val="28"/>
          <w:lang w:eastAsia="ru-RU"/>
        </w:rPr>
        <w:t>пальный округ»</w:t>
      </w:r>
      <w:r w:rsidR="00C8681C">
        <w:rPr>
          <w:rFonts w:ascii="Times New Roman" w:eastAsia="Times New Roman" w:hAnsi="Times New Roman" w:cs="Times New Roman"/>
          <w:spacing w:val="-4"/>
          <w:sz w:val="28"/>
          <w:szCs w:val="28"/>
          <w:lang w:eastAsia="ru-RU"/>
        </w:rPr>
        <w:t xml:space="preserve"> и приложение №2 «Направления реализации подпрограммы «Осуществление военно-патриотического воспитания граждан Российской Федерации на территории внутригородского муниципального образования»</w:t>
      </w:r>
      <w:r w:rsidR="00A25D41">
        <w:rPr>
          <w:rFonts w:ascii="Times New Roman" w:eastAsia="Times New Roman" w:hAnsi="Times New Roman" w:cs="Times New Roman"/>
          <w:spacing w:val="-4"/>
          <w:sz w:val="28"/>
          <w:szCs w:val="28"/>
          <w:lang w:eastAsia="ru-RU"/>
        </w:rPr>
        <w:t xml:space="preserve"> </w:t>
      </w:r>
      <w:r w:rsidRPr="00AD1D7E">
        <w:rPr>
          <w:rFonts w:ascii="Times New Roman" w:eastAsia="Times New Roman" w:hAnsi="Times New Roman" w:cs="Times New Roman"/>
          <w:spacing w:val="-4"/>
          <w:sz w:val="28"/>
          <w:szCs w:val="28"/>
          <w:lang w:eastAsia="ru-RU"/>
        </w:rPr>
        <w:t>в новой редакции</w:t>
      </w:r>
      <w:r w:rsidR="00A23E82">
        <w:rPr>
          <w:rFonts w:ascii="Times New Roman" w:eastAsia="Times New Roman" w:hAnsi="Times New Roman" w:cs="Times New Roman"/>
          <w:spacing w:val="-4"/>
          <w:sz w:val="28"/>
          <w:szCs w:val="28"/>
          <w:lang w:eastAsia="ru-RU"/>
        </w:rPr>
        <w:t xml:space="preserve"> (приложения №1, №2 к настоящему постановлению)</w:t>
      </w:r>
      <w:r w:rsidRPr="00AD1D7E">
        <w:rPr>
          <w:rFonts w:ascii="Times New Roman" w:eastAsia="Times New Roman" w:hAnsi="Times New Roman" w:cs="Times New Roman"/>
          <w:spacing w:val="-4"/>
          <w:sz w:val="28"/>
          <w:szCs w:val="28"/>
          <w:lang w:eastAsia="ru-RU"/>
        </w:rPr>
        <w:t xml:space="preserve">. </w:t>
      </w:r>
    </w:p>
    <w:p w:rsidR="00AD1D7E" w:rsidRPr="00AD1D7E" w:rsidRDefault="00AD1D7E" w:rsidP="00AD1D7E">
      <w:pPr>
        <w:numPr>
          <w:ilvl w:val="0"/>
          <w:numId w:val="1"/>
        </w:numPr>
        <w:spacing w:after="0" w:line="240" w:lineRule="auto"/>
        <w:contextualSpacing/>
        <w:jc w:val="both"/>
        <w:rPr>
          <w:rFonts w:ascii="Times New Roman" w:eastAsia="Times New Roman" w:hAnsi="Times New Roman" w:cs="Times New Roman"/>
          <w:spacing w:val="-4"/>
          <w:sz w:val="28"/>
          <w:szCs w:val="28"/>
          <w:lang w:eastAsia="ru-RU"/>
        </w:rPr>
      </w:pPr>
      <w:r w:rsidRPr="00AD1D7E">
        <w:rPr>
          <w:rFonts w:ascii="Times New Roman" w:eastAsia="Times New Roman" w:hAnsi="Times New Roman" w:cs="Times New Roman"/>
          <w:spacing w:val="-4"/>
          <w:sz w:val="28"/>
          <w:szCs w:val="28"/>
          <w:lang w:eastAsia="ru-RU"/>
        </w:rPr>
        <w:t>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w:t>
      </w:r>
    </w:p>
    <w:p w:rsidR="00AD1D7E" w:rsidRPr="00AD1D7E" w:rsidRDefault="00AD1D7E" w:rsidP="00AD1D7E">
      <w:pPr>
        <w:numPr>
          <w:ilvl w:val="0"/>
          <w:numId w:val="1"/>
        </w:numPr>
        <w:spacing w:after="0" w:line="240" w:lineRule="auto"/>
        <w:contextualSpacing/>
        <w:jc w:val="both"/>
        <w:rPr>
          <w:rFonts w:ascii="Times New Roman" w:eastAsia="Times New Roman" w:hAnsi="Times New Roman" w:cs="Times New Roman"/>
          <w:spacing w:val="-4"/>
          <w:sz w:val="28"/>
          <w:szCs w:val="28"/>
          <w:lang w:eastAsia="ru-RU"/>
        </w:rPr>
      </w:pPr>
      <w:r w:rsidRPr="00AD1D7E">
        <w:rPr>
          <w:rFonts w:ascii="Times New Roman" w:eastAsia="Times New Roman" w:hAnsi="Times New Roman" w:cs="Times New Roman"/>
          <w:spacing w:val="-4"/>
          <w:sz w:val="28"/>
          <w:szCs w:val="28"/>
          <w:lang w:eastAsia="ru-RU"/>
        </w:rPr>
        <w:t>Настоящее постановление вступает в силу после его опубликования (обнародования).</w:t>
      </w:r>
    </w:p>
    <w:p w:rsidR="00AD1D7E" w:rsidRPr="00AD1D7E" w:rsidRDefault="00AD1D7E" w:rsidP="00AD1D7E">
      <w:pPr>
        <w:numPr>
          <w:ilvl w:val="0"/>
          <w:numId w:val="1"/>
        </w:numPr>
        <w:spacing w:after="0" w:line="240" w:lineRule="auto"/>
        <w:ind w:left="709"/>
        <w:contextualSpacing/>
        <w:jc w:val="both"/>
        <w:rPr>
          <w:rFonts w:ascii="Times New Roman" w:eastAsia="Times New Roman" w:hAnsi="Times New Roman" w:cs="Times New Roman"/>
          <w:sz w:val="24"/>
          <w:szCs w:val="24"/>
          <w:lang w:eastAsia="zh-CN"/>
        </w:rPr>
      </w:pPr>
      <w:r w:rsidRPr="00AD1D7E">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AD1D7E" w:rsidRP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P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25D41" w:rsidRDefault="00A25D41"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25D41" w:rsidRPr="00AD1D7E" w:rsidRDefault="00A25D41"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color w:val="00000A"/>
          <w:sz w:val="28"/>
          <w:szCs w:val="28"/>
          <w:lang w:eastAsia="zh-CN"/>
        </w:rPr>
      </w:pPr>
      <w:r w:rsidRPr="00AD1D7E">
        <w:rPr>
          <w:rFonts w:ascii="Times New Roman" w:eastAsia="Times New Roman" w:hAnsi="Times New Roman" w:cs="Times New Roman"/>
          <w:b/>
          <w:i/>
          <w:sz w:val="28"/>
          <w:szCs w:val="28"/>
          <w:lang w:eastAsia="ru-RU"/>
        </w:rPr>
        <w:t>Глава ВМО Балаклавский МО</w:t>
      </w:r>
      <w:r w:rsidRPr="00AD1D7E">
        <w:rPr>
          <w:rFonts w:ascii="Times New Roman" w:eastAsia="Times New Roman" w:hAnsi="Times New Roman" w:cs="Times New Roman"/>
          <w:b/>
          <w:i/>
          <w:color w:val="00000A"/>
          <w:sz w:val="28"/>
          <w:szCs w:val="28"/>
          <w:lang w:eastAsia="zh-CN"/>
        </w:rPr>
        <w:tab/>
      </w:r>
      <w:r w:rsidRPr="00AD1D7E">
        <w:rPr>
          <w:rFonts w:ascii="Times New Roman" w:eastAsia="Times New Roman" w:hAnsi="Times New Roman" w:cs="Times New Roman"/>
          <w:b/>
          <w:i/>
          <w:color w:val="00000A"/>
          <w:sz w:val="28"/>
          <w:szCs w:val="28"/>
          <w:lang w:eastAsia="zh-CN"/>
        </w:rPr>
        <w:tab/>
      </w:r>
      <w:r w:rsidRPr="00AD1D7E">
        <w:rPr>
          <w:rFonts w:ascii="Times New Roman" w:eastAsia="Times New Roman" w:hAnsi="Times New Roman" w:cs="Times New Roman"/>
          <w:b/>
          <w:i/>
          <w:color w:val="00000A"/>
          <w:sz w:val="28"/>
          <w:szCs w:val="28"/>
          <w:lang w:eastAsia="zh-CN"/>
        </w:rPr>
        <w:tab/>
        <w:t xml:space="preserve">                              </w:t>
      </w:r>
      <w:r w:rsidRPr="00AD1D7E">
        <w:rPr>
          <w:rFonts w:ascii="Times New Roman" w:eastAsia="SimSun" w:hAnsi="Times New Roman" w:cs="Times New Roman"/>
          <w:b/>
          <w:i/>
          <w:color w:val="00000A"/>
          <w:sz w:val="28"/>
          <w:szCs w:val="28"/>
          <w:lang w:eastAsia="zh-CN"/>
        </w:rPr>
        <w:t xml:space="preserve">Е.А. </w:t>
      </w:r>
      <w:proofErr w:type="spellStart"/>
      <w:r w:rsidRPr="00AD1D7E">
        <w:rPr>
          <w:rFonts w:ascii="Times New Roman" w:eastAsia="SimSun" w:hAnsi="Times New Roman" w:cs="Times New Roman"/>
          <w:b/>
          <w:i/>
          <w:color w:val="00000A"/>
          <w:sz w:val="28"/>
          <w:szCs w:val="28"/>
          <w:lang w:eastAsia="zh-CN"/>
        </w:rPr>
        <w:t>Бабошкин</w:t>
      </w:r>
      <w:proofErr w:type="spellEnd"/>
    </w:p>
    <w:p w:rsidR="00AD1D7E" w:rsidRPr="00AD1D7E" w:rsidRDefault="00AD1D7E" w:rsidP="00AD1D7E">
      <w:pPr>
        <w:widowControl w:val="0"/>
        <w:suppressAutoHyphens/>
        <w:spacing w:after="0" w:line="100" w:lineRule="atLeast"/>
        <w:jc w:val="both"/>
        <w:rPr>
          <w:rFonts w:ascii="Times New Roman" w:eastAsia="SimSun" w:hAnsi="Times New Roman" w:cs="Times New Roman"/>
          <w:b/>
          <w:i/>
          <w:color w:val="00000A"/>
          <w:sz w:val="28"/>
          <w:szCs w:val="28"/>
          <w:lang w:eastAsia="zh-CN"/>
        </w:rPr>
      </w:pPr>
    </w:p>
    <w:p w:rsidR="00AD1D7E" w:rsidRPr="00AD1D7E" w:rsidRDefault="00AD1D7E" w:rsidP="00AD1D7E">
      <w:pPr>
        <w:widowControl w:val="0"/>
        <w:suppressAutoHyphens/>
        <w:spacing w:after="0" w:line="100" w:lineRule="atLeast"/>
        <w:jc w:val="both"/>
        <w:rPr>
          <w:rFonts w:ascii="Times New Roman" w:eastAsia="SimSun" w:hAnsi="Times New Roman" w:cs="Times New Roman"/>
          <w:b/>
          <w:i/>
          <w:color w:val="00000A"/>
          <w:sz w:val="28"/>
          <w:szCs w:val="28"/>
          <w:lang w:eastAsia="zh-CN"/>
        </w:rPr>
      </w:pPr>
    </w:p>
    <w:p w:rsidR="00AD1D7E" w:rsidRPr="00AD1D7E" w:rsidRDefault="00AD1D7E" w:rsidP="00AD1D7E">
      <w:pPr>
        <w:widowControl w:val="0"/>
        <w:suppressAutoHyphens/>
        <w:spacing w:after="0" w:line="100" w:lineRule="atLeast"/>
        <w:jc w:val="both"/>
        <w:rPr>
          <w:rFonts w:ascii="Times New Roman" w:eastAsia="SimSun" w:hAnsi="Times New Roman" w:cs="Times New Roman"/>
          <w:b/>
          <w:i/>
          <w:color w:val="00000A"/>
          <w:sz w:val="28"/>
          <w:szCs w:val="28"/>
          <w:lang w:eastAsia="zh-CN"/>
        </w:rPr>
      </w:pPr>
    </w:p>
    <w:p w:rsidR="00AD1D7E" w:rsidRPr="00AD1D7E" w:rsidRDefault="00AD1D7E" w:rsidP="00AD1D7E">
      <w:pPr>
        <w:widowControl w:val="0"/>
        <w:suppressAutoHyphens/>
        <w:spacing w:after="0" w:line="100" w:lineRule="atLeast"/>
        <w:jc w:val="both"/>
        <w:rPr>
          <w:rFonts w:ascii="Times New Roman" w:eastAsia="SimSun" w:hAnsi="Times New Roman" w:cs="Times New Roman"/>
          <w:b/>
          <w:i/>
          <w:color w:val="00000A"/>
          <w:sz w:val="28"/>
          <w:szCs w:val="28"/>
          <w:lang w:eastAsia="zh-CN"/>
        </w:rPr>
      </w:pPr>
    </w:p>
    <w:p w:rsidR="00570BDB" w:rsidRDefault="005628BA"/>
    <w:p w:rsidR="00967857" w:rsidRDefault="00967857"/>
    <w:p w:rsidR="00967857" w:rsidRDefault="00967857"/>
    <w:p w:rsidR="00967857" w:rsidRDefault="00967857"/>
    <w:p w:rsidR="00967857" w:rsidRDefault="00967857"/>
    <w:p w:rsidR="00967857" w:rsidRDefault="00967857"/>
    <w:p w:rsidR="00967857" w:rsidRDefault="00967857"/>
    <w:p w:rsidR="00967857" w:rsidRDefault="00967857"/>
    <w:p w:rsidR="00A25D41" w:rsidRDefault="00A25D41"/>
    <w:p w:rsidR="00A23E82" w:rsidRDefault="00A23E82" w:rsidP="00A23E82">
      <w:pPr>
        <w:spacing w:after="0" w:line="240" w:lineRule="auto"/>
        <w:outlineLvl w:val="0"/>
      </w:pPr>
    </w:p>
    <w:p w:rsidR="00967857" w:rsidRDefault="00A23E82" w:rsidP="00A23E82">
      <w:pPr>
        <w:spacing w:after="0" w:line="240" w:lineRule="auto"/>
        <w:outlineLvl w:val="0"/>
        <w:rPr>
          <w:rFonts w:ascii="Times New Roman" w:eastAsia="Calibri" w:hAnsi="Times New Roman" w:cs="Times New Roman"/>
          <w:sz w:val="24"/>
          <w:szCs w:val="24"/>
        </w:rPr>
      </w:pPr>
      <w:r>
        <w:t xml:space="preserve">                                                                                     </w:t>
      </w:r>
      <w:r w:rsidR="00A25D41">
        <w:rPr>
          <w:rFonts w:ascii="Times New Roman" w:eastAsia="Calibri" w:hAnsi="Times New Roman" w:cs="Times New Roman"/>
          <w:sz w:val="24"/>
          <w:szCs w:val="24"/>
        </w:rPr>
        <w:t>Приложение</w:t>
      </w:r>
      <w:r>
        <w:rPr>
          <w:rFonts w:ascii="Times New Roman" w:eastAsia="Calibri" w:hAnsi="Times New Roman" w:cs="Times New Roman"/>
          <w:sz w:val="24"/>
          <w:szCs w:val="24"/>
        </w:rPr>
        <w:t xml:space="preserve"> №1</w:t>
      </w:r>
      <w:r w:rsidR="00967857">
        <w:rPr>
          <w:rFonts w:ascii="Times New Roman" w:eastAsia="Calibri" w:hAnsi="Times New Roman" w:cs="Times New Roman"/>
          <w:sz w:val="24"/>
          <w:szCs w:val="24"/>
        </w:rPr>
        <w:t xml:space="preserve"> к постановлению</w:t>
      </w:r>
    </w:p>
    <w:p w:rsidR="00967857" w:rsidRPr="00967857" w:rsidRDefault="00967857" w:rsidP="00967857">
      <w:pPr>
        <w:spacing w:after="0" w:line="240" w:lineRule="auto"/>
        <w:ind w:left="4253"/>
        <w:outlineLvl w:val="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от </w:t>
      </w:r>
      <w:proofErr w:type="gramStart"/>
      <w:r>
        <w:rPr>
          <w:rFonts w:ascii="Times New Roman" w:eastAsia="Calibri" w:hAnsi="Times New Roman" w:cs="Times New Roman"/>
          <w:sz w:val="24"/>
          <w:szCs w:val="24"/>
        </w:rPr>
        <w:t>«</w:t>
      </w:r>
      <w:r w:rsidR="00C250AF">
        <w:rPr>
          <w:rFonts w:ascii="Times New Roman" w:eastAsia="Calibri" w:hAnsi="Times New Roman" w:cs="Times New Roman"/>
          <w:sz w:val="24"/>
          <w:szCs w:val="24"/>
          <w:u w:val="single"/>
        </w:rPr>
        <w:t xml:space="preserve"> 11</w:t>
      </w:r>
      <w:proofErr w:type="gramEnd"/>
      <w:r>
        <w:rPr>
          <w:rFonts w:ascii="Times New Roman" w:eastAsia="Calibri" w:hAnsi="Times New Roman" w:cs="Times New Roman"/>
          <w:sz w:val="24"/>
          <w:szCs w:val="24"/>
          <w:u w:val="single"/>
        </w:rPr>
        <w:t xml:space="preserve"> </w:t>
      </w:r>
      <w:r w:rsidRPr="0096785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250AF">
        <w:rPr>
          <w:rFonts w:ascii="Times New Roman" w:eastAsia="Calibri" w:hAnsi="Times New Roman" w:cs="Times New Roman"/>
          <w:sz w:val="24"/>
          <w:szCs w:val="24"/>
          <w:u w:val="single"/>
        </w:rPr>
        <w:t xml:space="preserve"> 12</w:t>
      </w:r>
      <w:r w:rsidR="00A447EC">
        <w:rPr>
          <w:rFonts w:ascii="Times New Roman" w:eastAsia="Calibri" w:hAnsi="Times New Roman" w:cs="Times New Roman"/>
          <w:sz w:val="24"/>
          <w:szCs w:val="24"/>
          <w:u w:val="single"/>
        </w:rPr>
        <w:t xml:space="preserve"> </w:t>
      </w:r>
      <w:r w:rsidRPr="0096785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2017 г. № </w:t>
      </w:r>
      <w:r w:rsidR="00DF7AA0">
        <w:rPr>
          <w:rFonts w:ascii="Times New Roman" w:eastAsia="Calibri" w:hAnsi="Times New Roman" w:cs="Times New Roman"/>
          <w:sz w:val="24"/>
          <w:szCs w:val="24"/>
          <w:u w:val="single"/>
        </w:rPr>
        <w:t xml:space="preserve"> </w:t>
      </w:r>
      <w:r w:rsidR="005628BA">
        <w:rPr>
          <w:rFonts w:ascii="Times New Roman" w:eastAsia="Calibri" w:hAnsi="Times New Roman" w:cs="Times New Roman"/>
          <w:sz w:val="24"/>
          <w:szCs w:val="24"/>
          <w:u w:val="single"/>
        </w:rPr>
        <w:t>57</w:t>
      </w:r>
      <w:r w:rsidR="00DE7D3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/МА</w:t>
      </w:r>
    </w:p>
    <w:p w:rsidR="00967857" w:rsidRDefault="00967857" w:rsidP="00967857">
      <w:pPr>
        <w:spacing w:after="0" w:line="240" w:lineRule="auto"/>
        <w:ind w:left="4253"/>
        <w:outlineLvl w:val="0"/>
        <w:rPr>
          <w:rFonts w:ascii="Times New Roman" w:eastAsia="Calibri" w:hAnsi="Times New Roman" w:cs="Times New Roman"/>
          <w:sz w:val="24"/>
          <w:szCs w:val="24"/>
        </w:rPr>
      </w:pPr>
    </w:p>
    <w:p w:rsidR="00967857" w:rsidRDefault="00967857" w:rsidP="00967857">
      <w:pPr>
        <w:spacing w:after="0" w:line="240" w:lineRule="auto"/>
        <w:ind w:left="4253"/>
        <w:outlineLvl w:val="0"/>
        <w:rPr>
          <w:rFonts w:ascii="Times New Roman" w:eastAsia="Calibri" w:hAnsi="Times New Roman" w:cs="Times New Roman"/>
          <w:sz w:val="24"/>
          <w:szCs w:val="24"/>
        </w:rPr>
      </w:pPr>
    </w:p>
    <w:p w:rsidR="00967857" w:rsidRPr="00967857" w:rsidRDefault="00967857" w:rsidP="00967857">
      <w:pPr>
        <w:spacing w:after="0" w:line="240" w:lineRule="auto"/>
        <w:ind w:left="4253"/>
        <w:outlineLvl w:val="0"/>
        <w:rPr>
          <w:rFonts w:ascii="Times New Roman" w:eastAsia="Calibri" w:hAnsi="Times New Roman" w:cs="Times New Roman"/>
          <w:sz w:val="24"/>
          <w:szCs w:val="24"/>
        </w:rPr>
      </w:pPr>
      <w:r w:rsidRPr="00967857">
        <w:rPr>
          <w:rFonts w:ascii="Times New Roman" w:eastAsia="Calibri" w:hAnsi="Times New Roman" w:cs="Times New Roman"/>
          <w:sz w:val="24"/>
          <w:szCs w:val="24"/>
        </w:rPr>
        <w:t xml:space="preserve">Приложение № 1 к </w:t>
      </w:r>
      <w:r w:rsidRPr="00967857">
        <w:rPr>
          <w:rFonts w:ascii="Times New Roman" w:eastAsia="Calibri" w:hAnsi="Times New Roman" w:cs="Times New Roman"/>
          <w:spacing w:val="-4"/>
          <w:sz w:val="24"/>
          <w:szCs w:val="24"/>
        </w:rPr>
        <w:t>муниципальной программе</w:t>
      </w:r>
      <w:r w:rsidRPr="00967857">
        <w:rPr>
          <w:rFonts w:ascii="Times New Roman" w:eastAsia="Times New Roman" w:hAnsi="Times New Roman" w:cs="Times New Roman"/>
          <w:spacing w:val="-4"/>
          <w:sz w:val="24"/>
          <w:szCs w:val="24"/>
        </w:rPr>
        <w:t xml:space="preserve"> «Развитие культуры во внутригородском муниципальном образовании города Севастополя Балаклавский муниципальный округ» </w:t>
      </w:r>
      <w:r w:rsidRPr="00967857">
        <w:rPr>
          <w:rFonts w:ascii="Times New Roman" w:eastAsia="Calibri" w:hAnsi="Times New Roman" w:cs="Times New Roman"/>
          <w:spacing w:val="-4"/>
          <w:sz w:val="24"/>
          <w:szCs w:val="24"/>
        </w:rPr>
        <w:t>на 2017 год</w:t>
      </w:r>
    </w:p>
    <w:p w:rsidR="00967857" w:rsidRPr="00967857" w:rsidRDefault="00967857" w:rsidP="00967857">
      <w:pPr>
        <w:spacing w:after="0" w:line="240" w:lineRule="auto"/>
        <w:jc w:val="both"/>
        <w:rPr>
          <w:rFonts w:ascii="Times New Roman" w:eastAsia="Calibri" w:hAnsi="Times New Roman" w:cs="Times New Roman"/>
          <w:sz w:val="24"/>
          <w:szCs w:val="24"/>
        </w:rPr>
      </w:pPr>
    </w:p>
    <w:p w:rsidR="00967857" w:rsidRPr="00967857" w:rsidRDefault="00967857" w:rsidP="00967857">
      <w:pPr>
        <w:spacing w:after="0" w:line="240" w:lineRule="auto"/>
        <w:jc w:val="both"/>
        <w:rPr>
          <w:rFonts w:ascii="Times New Roman" w:eastAsia="Calibri" w:hAnsi="Times New Roman" w:cs="Times New Roman"/>
          <w:sz w:val="24"/>
          <w:szCs w:val="24"/>
        </w:rPr>
      </w:pPr>
    </w:p>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 xml:space="preserve">Направления реализации подпрограммы «Организация местных и участие в организации и проведении городских праздничных и иных зрелищных мероприятий </w:t>
      </w:r>
    </w:p>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во внутригородском муниципальном образовании»</w:t>
      </w:r>
    </w:p>
    <w:p w:rsidR="00967857" w:rsidRPr="00967857" w:rsidRDefault="00967857" w:rsidP="00967857">
      <w:pPr>
        <w:spacing w:after="0" w:line="240" w:lineRule="auto"/>
        <w:jc w:val="center"/>
        <w:rPr>
          <w:rFonts w:ascii="Times New Roman" w:eastAsia="Calibri" w:hAnsi="Times New Roman" w:cs="Times New Roman"/>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251"/>
        <w:gridCol w:w="1559"/>
        <w:gridCol w:w="3403"/>
        <w:gridCol w:w="2126"/>
      </w:tblGrid>
      <w:tr w:rsidR="00967857" w:rsidRPr="00967857" w:rsidTr="00D34B19">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w:t>
            </w:r>
          </w:p>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п/п</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Срок исполнения</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Главный распорядитель/</w:t>
            </w:r>
          </w:p>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главный исполнитель</w:t>
            </w:r>
          </w:p>
          <w:p w:rsidR="00967857" w:rsidRPr="00967857" w:rsidRDefault="00967857" w:rsidP="00967857">
            <w:pPr>
              <w:spacing w:after="0" w:line="240" w:lineRule="auto"/>
              <w:jc w:val="center"/>
              <w:rPr>
                <w:rFonts w:ascii="Times New Roman" w:eastAsia="Calibri"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Необходимый объем финансирования</w:t>
            </w:r>
          </w:p>
          <w:p w:rsidR="00967857" w:rsidRPr="00967857" w:rsidRDefault="00967857" w:rsidP="00967857">
            <w:pPr>
              <w:spacing w:after="0" w:line="240" w:lineRule="auto"/>
              <w:jc w:val="center"/>
              <w:rPr>
                <w:rFonts w:ascii="Times New Roman" w:eastAsia="Calibri" w:hAnsi="Times New Roman" w:cs="Times New Roman"/>
                <w:b/>
                <w:sz w:val="24"/>
                <w:szCs w:val="24"/>
              </w:rPr>
            </w:pPr>
            <w:proofErr w:type="spellStart"/>
            <w:r w:rsidRPr="00967857">
              <w:rPr>
                <w:rFonts w:ascii="Times New Roman" w:eastAsia="Calibri" w:hAnsi="Times New Roman" w:cs="Times New Roman"/>
                <w:b/>
                <w:sz w:val="24"/>
                <w:szCs w:val="24"/>
              </w:rPr>
              <w:t>тыс.руб</w:t>
            </w:r>
            <w:proofErr w:type="spellEnd"/>
            <w:r w:rsidRPr="00967857">
              <w:rPr>
                <w:rFonts w:ascii="Times New Roman" w:eastAsia="Calibri" w:hAnsi="Times New Roman" w:cs="Times New Roman"/>
                <w:b/>
                <w:sz w:val="24"/>
                <w:szCs w:val="24"/>
              </w:rPr>
              <w:t>.</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1.</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Праздничные мероприятия, посвященные Международному женскому дню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8-ое марта</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Март</w:t>
            </w:r>
          </w:p>
          <w:p w:rsidR="00967857" w:rsidRPr="00967857" w:rsidRDefault="00967857" w:rsidP="00967857">
            <w:pPr>
              <w:spacing w:after="0" w:line="240" w:lineRule="auto"/>
              <w:jc w:val="center"/>
              <w:rPr>
                <w:rFonts w:ascii="Times New Roman" w:eastAsia="Calibri" w:hAnsi="Times New Roman" w:cs="Times New Roman"/>
                <w:sz w:val="24"/>
                <w:szCs w:val="27"/>
              </w:rPr>
            </w:pP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20,0</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2.</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Торжественные мероприятия, посвященные празднованию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73-ой годовщины освобождения Балаклавы от немецко-фашистских захватчиков</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Апрель</w:t>
            </w:r>
          </w:p>
          <w:p w:rsidR="00967857" w:rsidRPr="00967857" w:rsidRDefault="00967857" w:rsidP="00967857">
            <w:pPr>
              <w:spacing w:after="0" w:line="240" w:lineRule="auto"/>
              <w:jc w:val="center"/>
              <w:rPr>
                <w:rFonts w:ascii="Times New Roman" w:eastAsia="Calibri" w:hAnsi="Times New Roman" w:cs="Times New Roman"/>
                <w:sz w:val="24"/>
                <w:szCs w:val="27"/>
              </w:rPr>
            </w:pP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50,0</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3</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Торжественные мероприятия, посвященные Дню самоуправления</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Апрель</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50,0</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4</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Юбилей Народного ансамбля «Радость» и годовщина СХЦ «Радость»</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Май</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20,0</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5</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Праздничные мероприятия «Под парусом детства», посвященные Дню союза детских организаций</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Май</w:t>
            </w:r>
          </w:p>
          <w:p w:rsidR="00967857" w:rsidRPr="00967857" w:rsidRDefault="00967857" w:rsidP="00967857">
            <w:pPr>
              <w:spacing w:after="0" w:line="240" w:lineRule="auto"/>
              <w:jc w:val="center"/>
              <w:rPr>
                <w:rFonts w:ascii="Times New Roman" w:eastAsia="Calibri" w:hAnsi="Times New Roman" w:cs="Times New Roman"/>
                <w:sz w:val="24"/>
                <w:szCs w:val="27"/>
              </w:rPr>
            </w:pP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A25D41"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55</w:t>
            </w:r>
            <w:r w:rsidR="00967857" w:rsidRPr="00967857">
              <w:rPr>
                <w:rFonts w:ascii="Times New Roman" w:eastAsia="Calibri" w:hAnsi="Times New Roman" w:cs="Times New Roman"/>
                <w:sz w:val="24"/>
                <w:szCs w:val="27"/>
              </w:rPr>
              <w:t>,0</w:t>
            </w:r>
          </w:p>
        </w:tc>
      </w:tr>
      <w:tr w:rsidR="00967857" w:rsidRPr="00967857" w:rsidTr="00D34B19">
        <w:trPr>
          <w:trHeight w:val="1605"/>
        </w:trPr>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6</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Праздничные мероприятия, посвященные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Дню района.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День России.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День города Севастополя</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Июнь</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50,0</w:t>
            </w:r>
          </w:p>
        </w:tc>
      </w:tr>
      <w:tr w:rsidR="00967857" w:rsidRPr="00967857" w:rsidTr="00D34B19">
        <w:trPr>
          <w:trHeight w:val="330"/>
        </w:trPr>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7</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A447EC"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Дни Ростовской области в Балаклавском муниципальном округе</w:t>
            </w:r>
            <w:r w:rsidR="00DF7AA0">
              <w:rPr>
                <w:rFonts w:ascii="Times New Roman" w:eastAsia="Calibri" w:hAnsi="Times New Roman" w:cs="Times New Roman"/>
                <w:sz w:val="24"/>
                <w:szCs w:val="27"/>
              </w:rPr>
              <w:t xml:space="preserve"> </w:t>
            </w:r>
            <w:r w:rsidR="00DF7AA0" w:rsidRPr="00DF7AA0">
              <w:rPr>
                <w:rFonts w:ascii="Times New Roman" w:eastAsia="Calibri" w:hAnsi="Times New Roman" w:cs="Times New Roman"/>
                <w:sz w:val="24"/>
                <w:szCs w:val="27"/>
              </w:rPr>
              <w:t xml:space="preserve"> </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A447EC"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Октябрь</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DF7AA0"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25</w:t>
            </w:r>
            <w:r w:rsidR="00967857" w:rsidRPr="00967857">
              <w:rPr>
                <w:rFonts w:ascii="Times New Roman" w:eastAsia="Calibri" w:hAnsi="Times New Roman" w:cs="Times New Roman"/>
                <w:sz w:val="24"/>
                <w:szCs w:val="27"/>
              </w:rPr>
              <w:t>,0</w:t>
            </w:r>
          </w:p>
        </w:tc>
      </w:tr>
      <w:tr w:rsidR="00967857" w:rsidRPr="00967857" w:rsidTr="00D34B19">
        <w:trPr>
          <w:trHeight w:val="1218"/>
        </w:trPr>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8</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Чествование ветеранов – День людей пожилого возраста</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Октябрь</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A25D41"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1</w:t>
            </w:r>
            <w:r w:rsidR="00967857" w:rsidRPr="00967857">
              <w:rPr>
                <w:rFonts w:ascii="Times New Roman" w:eastAsia="Calibri" w:hAnsi="Times New Roman" w:cs="Times New Roman"/>
                <w:sz w:val="24"/>
                <w:szCs w:val="27"/>
              </w:rPr>
              <w:t>0,0</w:t>
            </w:r>
          </w:p>
        </w:tc>
      </w:tr>
      <w:tr w:rsidR="00967857" w:rsidRPr="00967857" w:rsidTr="00D34B19">
        <w:trPr>
          <w:trHeight w:val="1500"/>
        </w:trPr>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9</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DE7D3C" w:rsidP="00DE7D3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Праздничные мероприятия, посвященные юбилейным датам творческих коллективов Балаклавского муниципального</w:t>
            </w:r>
            <w:r w:rsidR="00B76ACF">
              <w:rPr>
                <w:rFonts w:ascii="Times New Roman" w:eastAsia="Calibri" w:hAnsi="Times New Roman" w:cs="Times New Roman"/>
                <w:sz w:val="24"/>
                <w:szCs w:val="27"/>
              </w:rPr>
              <w:t xml:space="preserve"> округа</w:t>
            </w:r>
          </w:p>
        </w:tc>
        <w:tc>
          <w:tcPr>
            <w:tcW w:w="1559" w:type="dxa"/>
            <w:tcBorders>
              <w:top w:val="single" w:sz="4" w:space="0" w:color="auto"/>
              <w:left w:val="single" w:sz="4" w:space="0" w:color="auto"/>
              <w:bottom w:val="single" w:sz="4" w:space="0" w:color="auto"/>
              <w:right w:val="single" w:sz="4" w:space="0" w:color="auto"/>
            </w:tcBorders>
            <w:hideMark/>
          </w:tcPr>
          <w:p w:rsidR="00967857" w:rsidRPr="00967857" w:rsidRDefault="00B76ACF"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Ноябрь-Декабрь</w:t>
            </w: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B76ACF"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6</w:t>
            </w:r>
            <w:r w:rsidR="00967857" w:rsidRPr="00967857">
              <w:rPr>
                <w:rFonts w:ascii="Times New Roman" w:eastAsia="Calibri" w:hAnsi="Times New Roman" w:cs="Times New Roman"/>
                <w:sz w:val="24"/>
                <w:szCs w:val="27"/>
              </w:rPr>
              <w:t>0,0</w:t>
            </w:r>
          </w:p>
        </w:tc>
      </w:tr>
      <w:tr w:rsidR="00B76ACF" w:rsidRPr="00967857" w:rsidTr="00D34B19">
        <w:trPr>
          <w:trHeight w:val="1500"/>
        </w:trPr>
        <w:tc>
          <w:tcPr>
            <w:tcW w:w="692" w:type="dxa"/>
            <w:tcBorders>
              <w:top w:val="single" w:sz="4" w:space="0" w:color="auto"/>
              <w:left w:val="single" w:sz="4" w:space="0" w:color="auto"/>
              <w:bottom w:val="single" w:sz="4" w:space="0" w:color="auto"/>
              <w:right w:val="single" w:sz="4" w:space="0" w:color="auto"/>
            </w:tcBorders>
          </w:tcPr>
          <w:p w:rsidR="00B76ACF" w:rsidRDefault="00B76ACF"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10.</w:t>
            </w:r>
          </w:p>
        </w:tc>
        <w:tc>
          <w:tcPr>
            <w:tcW w:w="2251" w:type="dxa"/>
            <w:tcBorders>
              <w:top w:val="single" w:sz="4" w:space="0" w:color="auto"/>
              <w:left w:val="single" w:sz="4" w:space="0" w:color="auto"/>
              <w:bottom w:val="single" w:sz="4" w:space="0" w:color="auto"/>
              <w:right w:val="single" w:sz="4" w:space="0" w:color="auto"/>
            </w:tcBorders>
          </w:tcPr>
          <w:p w:rsidR="00B76ACF" w:rsidRDefault="00B76ACF" w:rsidP="00DE7D3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Чествование юбиляров предприятий и организаций Балаклавского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rsidR="00B76ACF" w:rsidRDefault="00B76ACF"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Декабрь</w:t>
            </w:r>
          </w:p>
        </w:tc>
        <w:tc>
          <w:tcPr>
            <w:tcW w:w="3403" w:type="dxa"/>
            <w:tcBorders>
              <w:top w:val="single" w:sz="4" w:space="0" w:color="auto"/>
              <w:left w:val="single" w:sz="4" w:space="0" w:color="auto"/>
              <w:bottom w:val="single" w:sz="4" w:space="0" w:color="auto"/>
              <w:right w:val="single" w:sz="4" w:space="0" w:color="auto"/>
            </w:tcBorders>
          </w:tcPr>
          <w:p w:rsidR="00B76ACF" w:rsidRPr="00B76ACF" w:rsidRDefault="00B76ACF" w:rsidP="00B76ACF">
            <w:pPr>
              <w:spacing w:after="0" w:line="240" w:lineRule="auto"/>
              <w:jc w:val="center"/>
              <w:rPr>
                <w:rFonts w:ascii="Times New Roman" w:eastAsia="Calibri" w:hAnsi="Times New Roman" w:cs="Times New Roman"/>
                <w:sz w:val="24"/>
                <w:szCs w:val="27"/>
              </w:rPr>
            </w:pPr>
            <w:r w:rsidRPr="00B76ACF">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B76ACF" w:rsidRPr="00967857" w:rsidRDefault="00B76ACF" w:rsidP="00B76ACF">
            <w:pPr>
              <w:spacing w:after="0" w:line="240" w:lineRule="auto"/>
              <w:jc w:val="center"/>
              <w:rPr>
                <w:rFonts w:ascii="Times New Roman" w:eastAsia="Calibri" w:hAnsi="Times New Roman" w:cs="Times New Roman"/>
                <w:sz w:val="24"/>
                <w:szCs w:val="27"/>
              </w:rPr>
            </w:pPr>
            <w:r w:rsidRPr="00B76ACF">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B76ACF" w:rsidRDefault="00B76ACF" w:rsidP="00967857">
            <w:pPr>
              <w:spacing w:after="0" w:line="240" w:lineRule="auto"/>
              <w:jc w:val="center"/>
              <w:rPr>
                <w:rFonts w:ascii="Times New Roman" w:eastAsia="Calibri" w:hAnsi="Times New Roman" w:cs="Times New Roman"/>
                <w:sz w:val="24"/>
                <w:szCs w:val="27"/>
              </w:rPr>
            </w:pPr>
          </w:p>
          <w:p w:rsidR="00B76ACF" w:rsidRDefault="00B76ACF" w:rsidP="00967857">
            <w:pPr>
              <w:spacing w:after="0" w:line="240" w:lineRule="auto"/>
              <w:jc w:val="center"/>
              <w:rPr>
                <w:rFonts w:ascii="Times New Roman" w:eastAsia="Calibri" w:hAnsi="Times New Roman" w:cs="Times New Roman"/>
                <w:sz w:val="24"/>
                <w:szCs w:val="27"/>
              </w:rPr>
            </w:pPr>
          </w:p>
          <w:p w:rsidR="00B76ACF" w:rsidRPr="00967857" w:rsidRDefault="00C250AF"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43,3</w:t>
            </w:r>
          </w:p>
        </w:tc>
      </w:tr>
      <w:tr w:rsidR="00967857" w:rsidRPr="00967857" w:rsidTr="00D34B19">
        <w:trPr>
          <w:trHeight w:val="270"/>
        </w:trPr>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B76ACF"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11</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Праздничные мероприятия, посвященные празднованию Нового года. Открытие </w:t>
            </w:r>
            <w:proofErr w:type="spellStart"/>
            <w:r w:rsidRPr="00967857">
              <w:rPr>
                <w:rFonts w:ascii="Times New Roman" w:eastAsia="Calibri" w:hAnsi="Times New Roman" w:cs="Times New Roman"/>
                <w:sz w:val="24"/>
                <w:szCs w:val="27"/>
              </w:rPr>
              <w:t>Балаклавской</w:t>
            </w:r>
            <w:proofErr w:type="spellEnd"/>
            <w:r w:rsidRPr="00967857">
              <w:rPr>
                <w:rFonts w:ascii="Times New Roman" w:eastAsia="Calibri" w:hAnsi="Times New Roman" w:cs="Times New Roman"/>
                <w:sz w:val="24"/>
                <w:szCs w:val="27"/>
              </w:rPr>
              <w:t xml:space="preserve"> районной елки </w:t>
            </w:r>
          </w:p>
        </w:tc>
        <w:tc>
          <w:tcPr>
            <w:tcW w:w="1559"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Декабрь</w:t>
            </w: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B76ACF"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50</w:t>
            </w:r>
            <w:r w:rsidR="00967857" w:rsidRPr="00967857">
              <w:rPr>
                <w:rFonts w:ascii="Times New Roman" w:eastAsia="Calibri" w:hAnsi="Times New Roman" w:cs="Times New Roman"/>
                <w:sz w:val="24"/>
                <w:szCs w:val="27"/>
              </w:rPr>
              <w:t>0,0</w:t>
            </w:r>
          </w:p>
        </w:tc>
      </w:tr>
      <w:tr w:rsidR="00967857" w:rsidRPr="00967857" w:rsidTr="00D34B19">
        <w:trPr>
          <w:trHeight w:val="612"/>
        </w:trPr>
        <w:tc>
          <w:tcPr>
            <w:tcW w:w="7905" w:type="dxa"/>
            <w:gridSpan w:val="4"/>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both"/>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   </w:t>
            </w:r>
          </w:p>
          <w:p w:rsidR="00967857" w:rsidRPr="00967857" w:rsidRDefault="00967857" w:rsidP="00967857">
            <w:pPr>
              <w:spacing w:after="0" w:line="240" w:lineRule="auto"/>
              <w:jc w:val="both"/>
              <w:rPr>
                <w:rFonts w:ascii="Times New Roman" w:eastAsia="Calibri" w:hAnsi="Times New Roman" w:cs="Times New Roman"/>
                <w:b/>
                <w:sz w:val="24"/>
                <w:szCs w:val="27"/>
              </w:rPr>
            </w:pPr>
            <w:r w:rsidRPr="00967857">
              <w:rPr>
                <w:rFonts w:ascii="Times New Roman" w:eastAsia="Calibri" w:hAnsi="Times New Roman" w:cs="Times New Roman"/>
                <w:b/>
                <w:sz w:val="24"/>
                <w:szCs w:val="27"/>
              </w:rPr>
              <w:t>ИТОГО:</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b/>
                <w:sz w:val="24"/>
                <w:szCs w:val="27"/>
              </w:rPr>
            </w:pPr>
          </w:p>
          <w:p w:rsidR="00967857" w:rsidRPr="00967857" w:rsidRDefault="00967857" w:rsidP="00967857">
            <w:pPr>
              <w:spacing w:after="0" w:line="240" w:lineRule="auto"/>
              <w:jc w:val="center"/>
              <w:rPr>
                <w:rFonts w:ascii="Times New Roman" w:eastAsia="Calibri" w:hAnsi="Times New Roman" w:cs="Times New Roman"/>
                <w:b/>
                <w:sz w:val="24"/>
                <w:szCs w:val="27"/>
              </w:rPr>
            </w:pPr>
            <w:r w:rsidRPr="00967857">
              <w:rPr>
                <w:rFonts w:ascii="Times New Roman" w:eastAsia="Calibri" w:hAnsi="Times New Roman" w:cs="Times New Roman"/>
                <w:b/>
                <w:sz w:val="24"/>
                <w:szCs w:val="27"/>
              </w:rPr>
              <w:t>8</w:t>
            </w:r>
            <w:r w:rsidR="00C250AF">
              <w:rPr>
                <w:rFonts w:ascii="Times New Roman" w:eastAsia="Calibri" w:hAnsi="Times New Roman" w:cs="Times New Roman"/>
                <w:b/>
                <w:sz w:val="24"/>
                <w:szCs w:val="27"/>
              </w:rPr>
              <w:t>83,3</w:t>
            </w:r>
          </w:p>
          <w:p w:rsidR="00967857" w:rsidRPr="00967857" w:rsidRDefault="00967857" w:rsidP="00967857">
            <w:pPr>
              <w:spacing w:after="0" w:line="240" w:lineRule="auto"/>
              <w:jc w:val="center"/>
              <w:rPr>
                <w:rFonts w:ascii="Times New Roman" w:eastAsia="Calibri" w:hAnsi="Times New Roman" w:cs="Times New Roman"/>
                <w:b/>
                <w:sz w:val="24"/>
                <w:szCs w:val="27"/>
              </w:rPr>
            </w:pPr>
          </w:p>
        </w:tc>
      </w:tr>
    </w:tbl>
    <w:p w:rsidR="00967857" w:rsidRPr="00967857" w:rsidRDefault="00967857" w:rsidP="00967857">
      <w:pPr>
        <w:spacing w:after="0" w:line="240" w:lineRule="auto"/>
        <w:rPr>
          <w:rFonts w:ascii="Times New Roman" w:eastAsia="Calibri" w:hAnsi="Times New Roman" w:cs="Times New Roman"/>
          <w:b/>
          <w:sz w:val="28"/>
          <w:szCs w:val="28"/>
        </w:rPr>
      </w:pPr>
    </w:p>
    <w:p w:rsidR="00967857" w:rsidRPr="00967857" w:rsidRDefault="00967857"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967857" w:rsidRPr="00967857" w:rsidRDefault="00967857"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967857"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r w:rsidRPr="00967857">
        <w:rPr>
          <w:rFonts w:ascii="Times New Roman" w:eastAsia="Times New Roman" w:hAnsi="Times New Roman" w:cs="Times New Roman"/>
          <w:b/>
          <w:i/>
          <w:color w:val="00000A"/>
          <w:sz w:val="24"/>
          <w:szCs w:val="24"/>
          <w:lang w:eastAsia="zh-CN"/>
        </w:rPr>
        <w:t>Глава ВМО Балаклавский МО</w:t>
      </w:r>
      <w:r w:rsidR="003672DE">
        <w:rPr>
          <w:rFonts w:ascii="Times New Roman" w:eastAsia="Times New Roman" w:hAnsi="Times New Roman" w:cs="Times New Roman"/>
          <w:b/>
          <w:i/>
          <w:color w:val="00000A"/>
          <w:sz w:val="24"/>
          <w:szCs w:val="24"/>
          <w:lang w:eastAsia="zh-CN"/>
        </w:rPr>
        <w:t xml:space="preserve">                                                                            Е.А. </w:t>
      </w:r>
      <w:proofErr w:type="spellStart"/>
      <w:r w:rsidR="003672DE">
        <w:rPr>
          <w:rFonts w:ascii="Times New Roman" w:eastAsia="Times New Roman" w:hAnsi="Times New Roman" w:cs="Times New Roman"/>
          <w:b/>
          <w:i/>
          <w:color w:val="00000A"/>
          <w:sz w:val="24"/>
          <w:szCs w:val="24"/>
          <w:lang w:eastAsia="zh-CN"/>
        </w:rPr>
        <w:t>Бабошкин</w:t>
      </w:r>
      <w:proofErr w:type="spellEnd"/>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Pr="00C8681C" w:rsidRDefault="00C8681C" w:rsidP="00C8681C">
      <w:pPr>
        <w:spacing w:after="0" w:line="240" w:lineRule="auto"/>
        <w:ind w:left="4253"/>
        <w:rPr>
          <w:rFonts w:ascii="Times New Roman" w:eastAsia="Calibri" w:hAnsi="Times New Roman" w:cs="Times New Roman"/>
          <w:sz w:val="24"/>
          <w:szCs w:val="24"/>
        </w:rPr>
      </w:pPr>
      <w:r w:rsidRPr="00C8681C">
        <w:rPr>
          <w:rFonts w:ascii="Times New Roman" w:eastAsia="Calibri" w:hAnsi="Times New Roman" w:cs="Times New Roman"/>
          <w:sz w:val="24"/>
          <w:szCs w:val="24"/>
        </w:rPr>
        <w:t>Приложение</w:t>
      </w:r>
      <w:r w:rsidR="00A23E82">
        <w:rPr>
          <w:rFonts w:ascii="Times New Roman" w:eastAsia="Calibri" w:hAnsi="Times New Roman" w:cs="Times New Roman"/>
          <w:sz w:val="24"/>
          <w:szCs w:val="24"/>
        </w:rPr>
        <w:t xml:space="preserve"> №2</w:t>
      </w:r>
      <w:r w:rsidRPr="00C8681C">
        <w:rPr>
          <w:rFonts w:ascii="Times New Roman" w:eastAsia="Calibri" w:hAnsi="Times New Roman" w:cs="Times New Roman"/>
          <w:sz w:val="24"/>
          <w:szCs w:val="24"/>
        </w:rPr>
        <w:t xml:space="preserve"> к постановлению</w:t>
      </w:r>
    </w:p>
    <w:p w:rsidR="00C8681C" w:rsidRPr="00C8681C" w:rsidRDefault="00C8681C" w:rsidP="00C8681C">
      <w:pPr>
        <w:spacing w:after="0" w:line="240" w:lineRule="auto"/>
        <w:ind w:left="4253"/>
        <w:rPr>
          <w:rFonts w:ascii="Times New Roman" w:eastAsia="Calibri" w:hAnsi="Times New Roman" w:cs="Times New Roman"/>
          <w:sz w:val="24"/>
          <w:szCs w:val="24"/>
          <w:u w:val="single"/>
        </w:rPr>
      </w:pPr>
      <w:r w:rsidRPr="00C8681C">
        <w:rPr>
          <w:rFonts w:ascii="Times New Roman" w:eastAsia="Calibri" w:hAnsi="Times New Roman" w:cs="Times New Roman"/>
          <w:sz w:val="24"/>
          <w:szCs w:val="24"/>
        </w:rPr>
        <w:t xml:space="preserve">от </w:t>
      </w:r>
      <w:proofErr w:type="gramStart"/>
      <w:r w:rsidRPr="00C8681C">
        <w:rPr>
          <w:rFonts w:ascii="Times New Roman" w:eastAsia="Calibri" w:hAnsi="Times New Roman" w:cs="Times New Roman"/>
          <w:sz w:val="24"/>
          <w:szCs w:val="24"/>
        </w:rPr>
        <w:t>«</w:t>
      </w:r>
      <w:r w:rsidR="00C250AF">
        <w:rPr>
          <w:rFonts w:ascii="Times New Roman" w:eastAsia="Calibri" w:hAnsi="Times New Roman" w:cs="Times New Roman"/>
          <w:sz w:val="24"/>
          <w:szCs w:val="24"/>
          <w:u w:val="single"/>
        </w:rPr>
        <w:t xml:space="preserve"> 11</w:t>
      </w:r>
      <w:proofErr w:type="gramEnd"/>
      <w:r w:rsidRPr="00C8681C">
        <w:rPr>
          <w:rFonts w:ascii="Times New Roman" w:eastAsia="Calibri" w:hAnsi="Times New Roman" w:cs="Times New Roman"/>
          <w:sz w:val="24"/>
          <w:szCs w:val="24"/>
          <w:u w:val="single"/>
        </w:rPr>
        <w:t xml:space="preserve"> </w:t>
      </w:r>
      <w:r w:rsidRPr="00C8681C">
        <w:rPr>
          <w:rFonts w:ascii="Times New Roman" w:eastAsia="Calibri" w:hAnsi="Times New Roman" w:cs="Times New Roman"/>
          <w:sz w:val="24"/>
          <w:szCs w:val="24"/>
        </w:rPr>
        <w:t>» «</w:t>
      </w:r>
      <w:r w:rsidR="00C250AF">
        <w:rPr>
          <w:rFonts w:ascii="Times New Roman" w:eastAsia="Calibri" w:hAnsi="Times New Roman" w:cs="Times New Roman"/>
          <w:sz w:val="24"/>
          <w:szCs w:val="24"/>
          <w:u w:val="single"/>
        </w:rPr>
        <w:t xml:space="preserve"> 12</w:t>
      </w:r>
      <w:r w:rsidRPr="00C8681C">
        <w:rPr>
          <w:rFonts w:ascii="Times New Roman" w:eastAsia="Calibri" w:hAnsi="Times New Roman" w:cs="Times New Roman"/>
          <w:sz w:val="24"/>
          <w:szCs w:val="24"/>
          <w:u w:val="single"/>
        </w:rPr>
        <w:t xml:space="preserve"> </w:t>
      </w:r>
      <w:r w:rsidRPr="00C8681C">
        <w:rPr>
          <w:rFonts w:ascii="Times New Roman" w:eastAsia="Calibri" w:hAnsi="Times New Roman" w:cs="Times New Roman"/>
          <w:sz w:val="24"/>
          <w:szCs w:val="24"/>
        </w:rPr>
        <w:t xml:space="preserve"> » 2017 г. № </w:t>
      </w:r>
      <w:r w:rsidR="00C250AF">
        <w:rPr>
          <w:rFonts w:ascii="Times New Roman" w:eastAsia="Calibri" w:hAnsi="Times New Roman" w:cs="Times New Roman"/>
          <w:sz w:val="24"/>
          <w:szCs w:val="24"/>
          <w:u w:val="single"/>
        </w:rPr>
        <w:t xml:space="preserve"> </w:t>
      </w:r>
      <w:r w:rsidR="005628BA">
        <w:rPr>
          <w:rFonts w:ascii="Times New Roman" w:eastAsia="Calibri" w:hAnsi="Times New Roman" w:cs="Times New Roman"/>
          <w:sz w:val="24"/>
          <w:szCs w:val="24"/>
          <w:u w:val="single"/>
        </w:rPr>
        <w:t>57</w:t>
      </w:r>
      <w:bookmarkStart w:id="0" w:name="_GoBack"/>
      <w:bookmarkEnd w:id="0"/>
      <w:r w:rsidR="00C250AF">
        <w:rPr>
          <w:rFonts w:ascii="Times New Roman" w:eastAsia="Calibri" w:hAnsi="Times New Roman" w:cs="Times New Roman"/>
          <w:sz w:val="24"/>
          <w:szCs w:val="24"/>
          <w:u w:val="single"/>
        </w:rPr>
        <w:t xml:space="preserve"> </w:t>
      </w:r>
      <w:r w:rsidRPr="00C8681C">
        <w:rPr>
          <w:rFonts w:ascii="Times New Roman" w:eastAsia="Calibri" w:hAnsi="Times New Roman" w:cs="Times New Roman"/>
          <w:sz w:val="24"/>
          <w:szCs w:val="24"/>
          <w:u w:val="single"/>
        </w:rPr>
        <w:t>/МА</w:t>
      </w:r>
    </w:p>
    <w:p w:rsidR="00C8681C" w:rsidRDefault="00C8681C" w:rsidP="00C8681C">
      <w:pPr>
        <w:spacing w:after="0" w:line="240" w:lineRule="auto"/>
        <w:rPr>
          <w:rFonts w:ascii="Times New Roman" w:eastAsia="Calibri" w:hAnsi="Times New Roman" w:cs="Times New Roman"/>
          <w:sz w:val="24"/>
          <w:szCs w:val="24"/>
        </w:rPr>
      </w:pPr>
    </w:p>
    <w:p w:rsidR="00C8681C" w:rsidRPr="00C8681C" w:rsidRDefault="00C8681C" w:rsidP="00C8681C">
      <w:pPr>
        <w:spacing w:after="0" w:line="240" w:lineRule="auto"/>
        <w:ind w:left="4253"/>
        <w:rPr>
          <w:rFonts w:ascii="Times New Roman" w:eastAsia="Calibri" w:hAnsi="Times New Roman" w:cs="Times New Roman"/>
          <w:b/>
          <w:sz w:val="24"/>
          <w:szCs w:val="24"/>
        </w:rPr>
      </w:pPr>
      <w:r w:rsidRPr="00C8681C">
        <w:rPr>
          <w:rFonts w:ascii="Times New Roman" w:eastAsia="Calibri" w:hAnsi="Times New Roman" w:cs="Times New Roman"/>
          <w:sz w:val="24"/>
          <w:szCs w:val="24"/>
        </w:rPr>
        <w:t xml:space="preserve">Приложение № 2 к </w:t>
      </w:r>
      <w:r w:rsidRPr="00C8681C">
        <w:rPr>
          <w:rFonts w:ascii="Times New Roman" w:eastAsia="Calibri" w:hAnsi="Times New Roman" w:cs="Times New Roman"/>
          <w:spacing w:val="-4"/>
          <w:sz w:val="24"/>
          <w:szCs w:val="24"/>
        </w:rPr>
        <w:t>муниципальной программе</w:t>
      </w:r>
      <w:r w:rsidRPr="00C8681C">
        <w:rPr>
          <w:rFonts w:ascii="Times New Roman" w:eastAsia="Times New Roman" w:hAnsi="Times New Roman" w:cs="Times New Roman"/>
          <w:spacing w:val="-4"/>
          <w:sz w:val="24"/>
          <w:szCs w:val="24"/>
        </w:rPr>
        <w:t xml:space="preserve"> «Развитие культуры во внутригородском муниципальном образовании города Севастополя Балаклавский муниципальный округ» </w:t>
      </w:r>
      <w:r w:rsidRPr="00C8681C">
        <w:rPr>
          <w:rFonts w:ascii="Times New Roman" w:eastAsia="Calibri" w:hAnsi="Times New Roman" w:cs="Times New Roman"/>
          <w:spacing w:val="-4"/>
          <w:sz w:val="24"/>
          <w:szCs w:val="24"/>
        </w:rPr>
        <w:t>на 2017 год</w:t>
      </w: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 xml:space="preserve">Направления реализации подпрограммы </w:t>
      </w: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 xml:space="preserve">«Осуществление военно-патриотического воспитания граждан Российской Федерации </w:t>
      </w: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на территории внутригородского муниципального образования».</w:t>
      </w:r>
    </w:p>
    <w:p w:rsidR="00C8681C" w:rsidRPr="00C8681C" w:rsidRDefault="00C8681C" w:rsidP="00C8681C">
      <w:pPr>
        <w:spacing w:after="0" w:line="240" w:lineRule="auto"/>
        <w:jc w:val="center"/>
        <w:rPr>
          <w:rFonts w:ascii="Times New Roman" w:eastAsia="Calibri" w:hAnsi="Times New Roman" w:cs="Times New Roman"/>
          <w:b/>
          <w:sz w:val="28"/>
          <w:szCs w:val="28"/>
        </w:rPr>
      </w:pPr>
    </w:p>
    <w:p w:rsidR="00C8681C" w:rsidRPr="00C8681C" w:rsidRDefault="00C8681C" w:rsidP="00C8681C">
      <w:pPr>
        <w:spacing w:after="0" w:line="240" w:lineRule="auto"/>
        <w:jc w:val="center"/>
        <w:rPr>
          <w:rFonts w:ascii="Times New Roman" w:eastAsia="Calibri" w:hAnsi="Times New Roman" w:cs="Times New Roman"/>
          <w:b/>
          <w:sz w:val="28"/>
          <w:szCs w:val="28"/>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818"/>
        <w:gridCol w:w="1677"/>
        <w:gridCol w:w="2720"/>
        <w:gridCol w:w="2126"/>
      </w:tblGrid>
      <w:tr w:rsidR="00C8681C" w:rsidRPr="00C8681C" w:rsidTr="00A96480">
        <w:tc>
          <w:tcPr>
            <w:tcW w:w="692"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w:t>
            </w: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п/п</w:t>
            </w:r>
          </w:p>
        </w:tc>
        <w:tc>
          <w:tcPr>
            <w:tcW w:w="2818"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Наименование мероприятия</w:t>
            </w:r>
          </w:p>
        </w:tc>
        <w:tc>
          <w:tcPr>
            <w:tcW w:w="1677"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Срок исполнения</w:t>
            </w:r>
          </w:p>
        </w:tc>
        <w:tc>
          <w:tcPr>
            <w:tcW w:w="2720"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Главный распорядитель/</w:t>
            </w: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главный исполнитель</w:t>
            </w:r>
          </w:p>
          <w:p w:rsidR="00C8681C" w:rsidRPr="00C8681C" w:rsidRDefault="00C8681C" w:rsidP="00C8681C">
            <w:pPr>
              <w:spacing w:after="0" w:line="240" w:lineRule="auto"/>
              <w:jc w:val="center"/>
              <w:rPr>
                <w:rFonts w:ascii="Times New Roman" w:eastAsia="Calibri"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Необходимый объем финансирования</w:t>
            </w:r>
          </w:p>
          <w:p w:rsidR="00C8681C" w:rsidRPr="00C8681C" w:rsidRDefault="00C8681C" w:rsidP="00C8681C">
            <w:pPr>
              <w:spacing w:after="0" w:line="240" w:lineRule="auto"/>
              <w:jc w:val="center"/>
              <w:rPr>
                <w:rFonts w:ascii="Times New Roman" w:eastAsia="Calibri" w:hAnsi="Times New Roman" w:cs="Times New Roman"/>
                <w:b/>
                <w:sz w:val="24"/>
                <w:szCs w:val="24"/>
              </w:rPr>
            </w:pPr>
            <w:proofErr w:type="spellStart"/>
            <w:r w:rsidRPr="00C8681C">
              <w:rPr>
                <w:rFonts w:ascii="Times New Roman" w:eastAsia="Calibri" w:hAnsi="Times New Roman" w:cs="Times New Roman"/>
                <w:b/>
                <w:sz w:val="24"/>
                <w:szCs w:val="24"/>
              </w:rPr>
              <w:t>тыс.руб</w:t>
            </w:r>
            <w:proofErr w:type="spellEnd"/>
            <w:r w:rsidRPr="00C8681C">
              <w:rPr>
                <w:rFonts w:ascii="Times New Roman" w:eastAsia="Calibri" w:hAnsi="Times New Roman" w:cs="Times New Roman"/>
                <w:b/>
                <w:sz w:val="24"/>
                <w:szCs w:val="24"/>
              </w:rPr>
              <w:t>.</w:t>
            </w:r>
          </w:p>
        </w:tc>
      </w:tr>
      <w:tr w:rsidR="00C8681C" w:rsidRPr="00C8681C" w:rsidTr="00A96480">
        <w:tc>
          <w:tcPr>
            <w:tcW w:w="692"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1.</w:t>
            </w:r>
          </w:p>
        </w:tc>
        <w:tc>
          <w:tcPr>
            <w:tcW w:w="2818"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Годовщина воссоединения Севастополя и Крыма с Россией</w:t>
            </w:r>
          </w:p>
        </w:tc>
        <w:tc>
          <w:tcPr>
            <w:tcW w:w="1677"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Февраль</w:t>
            </w:r>
          </w:p>
        </w:tc>
        <w:tc>
          <w:tcPr>
            <w:tcW w:w="2720"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10,0</w:t>
            </w:r>
          </w:p>
        </w:tc>
      </w:tr>
      <w:tr w:rsidR="00C8681C" w:rsidRPr="00C8681C" w:rsidTr="00A96480">
        <w:tc>
          <w:tcPr>
            <w:tcW w:w="692"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2.</w:t>
            </w:r>
          </w:p>
        </w:tc>
        <w:tc>
          <w:tcPr>
            <w:tcW w:w="2818"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Торжественные мероприятия, посвященные празднованию 73-й годовщины освобождения Балаклавы от немецко-фашистских захватчиков:</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конкурс военной песни;</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конкурс рисунка на тему освобождения Балаклавы;</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районный смотр-конкурс «Стихи, опаленные войной»;</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 районный смотр-конкурс строя и песни отрядов «Рубеж» </w:t>
            </w:r>
          </w:p>
        </w:tc>
        <w:tc>
          <w:tcPr>
            <w:tcW w:w="1677"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Апрель</w:t>
            </w:r>
          </w:p>
          <w:p w:rsidR="00C8681C" w:rsidRPr="00C8681C" w:rsidRDefault="00C8681C" w:rsidP="00C8681C">
            <w:pPr>
              <w:spacing w:after="0" w:line="240" w:lineRule="auto"/>
              <w:jc w:val="center"/>
              <w:rPr>
                <w:rFonts w:ascii="Times New Roman" w:eastAsia="Calibri" w:hAnsi="Times New Roman" w:cs="Times New Roman"/>
                <w:sz w:val="24"/>
                <w:szCs w:val="27"/>
              </w:rPr>
            </w:pPr>
          </w:p>
        </w:tc>
        <w:tc>
          <w:tcPr>
            <w:tcW w:w="2720"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50,0</w:t>
            </w:r>
          </w:p>
        </w:tc>
      </w:tr>
      <w:tr w:rsidR="00C8681C" w:rsidRPr="00C8681C" w:rsidTr="00A96480">
        <w:tc>
          <w:tcPr>
            <w:tcW w:w="692"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3.</w:t>
            </w:r>
          </w:p>
        </w:tc>
        <w:tc>
          <w:tcPr>
            <w:tcW w:w="2818"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Мероприятия, посвященные Дню Победы:</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выставка работ «Поклонимся великим тем годам»;</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встречи с ветеранами и детьми войны;</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чествование ветеранов и детей войны на районных мероприятиях;</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участие в городском параде.</w:t>
            </w:r>
          </w:p>
        </w:tc>
        <w:tc>
          <w:tcPr>
            <w:tcW w:w="1677"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Май</w:t>
            </w:r>
          </w:p>
          <w:p w:rsidR="00C8681C" w:rsidRPr="00C8681C" w:rsidRDefault="00C8681C" w:rsidP="00C8681C">
            <w:pPr>
              <w:spacing w:after="0" w:line="240" w:lineRule="auto"/>
              <w:jc w:val="center"/>
              <w:rPr>
                <w:rFonts w:ascii="Times New Roman" w:eastAsia="Calibri" w:hAnsi="Times New Roman" w:cs="Times New Roman"/>
                <w:sz w:val="24"/>
                <w:szCs w:val="27"/>
              </w:rPr>
            </w:pPr>
          </w:p>
        </w:tc>
        <w:tc>
          <w:tcPr>
            <w:tcW w:w="2720"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837CEE"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18,7</w:t>
            </w:r>
          </w:p>
          <w:p w:rsidR="00C8681C" w:rsidRPr="00C8681C" w:rsidRDefault="00C8681C" w:rsidP="00C8681C">
            <w:pPr>
              <w:spacing w:after="0" w:line="240" w:lineRule="auto"/>
              <w:jc w:val="center"/>
              <w:rPr>
                <w:rFonts w:ascii="Times New Roman" w:eastAsia="Calibri" w:hAnsi="Times New Roman" w:cs="Times New Roman"/>
                <w:sz w:val="24"/>
                <w:szCs w:val="27"/>
              </w:rPr>
            </w:pPr>
          </w:p>
        </w:tc>
      </w:tr>
      <w:tr w:rsidR="00C8681C" w:rsidRPr="00C8681C" w:rsidTr="00A96480">
        <w:tc>
          <w:tcPr>
            <w:tcW w:w="692"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4.</w:t>
            </w:r>
          </w:p>
        </w:tc>
        <w:tc>
          <w:tcPr>
            <w:tcW w:w="2818"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Мероприятия, посвященные Дню начала войны</w:t>
            </w:r>
          </w:p>
        </w:tc>
        <w:tc>
          <w:tcPr>
            <w:tcW w:w="1677"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Июнь</w:t>
            </w:r>
          </w:p>
        </w:tc>
        <w:tc>
          <w:tcPr>
            <w:tcW w:w="2720"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837CEE"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9,6</w:t>
            </w:r>
          </w:p>
        </w:tc>
      </w:tr>
      <w:tr w:rsidR="00837CEE" w:rsidRPr="00C8681C" w:rsidTr="00A96480">
        <w:tc>
          <w:tcPr>
            <w:tcW w:w="692" w:type="dxa"/>
            <w:tcBorders>
              <w:top w:val="single" w:sz="4" w:space="0" w:color="auto"/>
              <w:left w:val="single" w:sz="4" w:space="0" w:color="auto"/>
              <w:bottom w:val="single" w:sz="4" w:space="0" w:color="auto"/>
              <w:right w:val="single" w:sz="4" w:space="0" w:color="auto"/>
            </w:tcBorders>
          </w:tcPr>
          <w:p w:rsidR="00837CEE" w:rsidRPr="00C8681C" w:rsidRDefault="00837CEE"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5.</w:t>
            </w:r>
          </w:p>
        </w:tc>
        <w:tc>
          <w:tcPr>
            <w:tcW w:w="2818" w:type="dxa"/>
            <w:tcBorders>
              <w:top w:val="single" w:sz="4" w:space="0" w:color="auto"/>
              <w:left w:val="single" w:sz="4" w:space="0" w:color="auto"/>
              <w:bottom w:val="single" w:sz="4" w:space="0" w:color="auto"/>
              <w:right w:val="single" w:sz="4" w:space="0" w:color="auto"/>
            </w:tcBorders>
          </w:tcPr>
          <w:p w:rsidR="00837CEE" w:rsidRPr="00C8681C" w:rsidRDefault="00F01DDC"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Мероприятие, посвященное чествованию</w:t>
            </w:r>
            <w:r w:rsidR="00837CEE">
              <w:rPr>
                <w:rFonts w:ascii="Times New Roman" w:eastAsia="Calibri" w:hAnsi="Times New Roman" w:cs="Times New Roman"/>
                <w:sz w:val="24"/>
                <w:szCs w:val="27"/>
              </w:rPr>
              <w:t xml:space="preserve"> ветеранов-юбиляров Народного коллектива «</w:t>
            </w:r>
            <w:proofErr w:type="spellStart"/>
            <w:r w:rsidR="00837CEE">
              <w:rPr>
                <w:rFonts w:ascii="Times New Roman" w:eastAsia="Calibri" w:hAnsi="Times New Roman" w:cs="Times New Roman"/>
                <w:sz w:val="24"/>
                <w:szCs w:val="27"/>
              </w:rPr>
              <w:t>Тавричане</w:t>
            </w:r>
            <w:proofErr w:type="spellEnd"/>
            <w:r w:rsidR="00837CEE">
              <w:rPr>
                <w:rFonts w:ascii="Times New Roman" w:eastAsia="Calibri" w:hAnsi="Times New Roman" w:cs="Times New Roman"/>
                <w:sz w:val="24"/>
                <w:szCs w:val="27"/>
              </w:rPr>
              <w:t>» БЦКС</w:t>
            </w:r>
          </w:p>
        </w:tc>
        <w:tc>
          <w:tcPr>
            <w:tcW w:w="1677" w:type="dxa"/>
            <w:tcBorders>
              <w:top w:val="single" w:sz="4" w:space="0" w:color="auto"/>
              <w:left w:val="single" w:sz="4" w:space="0" w:color="auto"/>
              <w:bottom w:val="single" w:sz="4" w:space="0" w:color="auto"/>
              <w:right w:val="single" w:sz="4" w:space="0" w:color="auto"/>
            </w:tcBorders>
          </w:tcPr>
          <w:p w:rsidR="00837CEE" w:rsidRPr="00C8681C" w:rsidRDefault="00F01DDC"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Октябрь</w:t>
            </w:r>
          </w:p>
        </w:tc>
        <w:tc>
          <w:tcPr>
            <w:tcW w:w="2720" w:type="dxa"/>
            <w:tcBorders>
              <w:top w:val="single" w:sz="4" w:space="0" w:color="auto"/>
              <w:left w:val="single" w:sz="4" w:space="0" w:color="auto"/>
              <w:bottom w:val="single" w:sz="4" w:space="0" w:color="auto"/>
              <w:right w:val="single" w:sz="4" w:space="0" w:color="auto"/>
            </w:tcBorders>
          </w:tcPr>
          <w:p w:rsidR="00F01DDC" w:rsidRPr="00F01DDC" w:rsidRDefault="00F01DDC" w:rsidP="00F01DDC">
            <w:pPr>
              <w:spacing w:after="0" w:line="240" w:lineRule="auto"/>
              <w:jc w:val="center"/>
              <w:rPr>
                <w:rFonts w:ascii="Times New Roman" w:eastAsia="Calibri" w:hAnsi="Times New Roman" w:cs="Times New Roman"/>
                <w:sz w:val="24"/>
                <w:szCs w:val="27"/>
              </w:rPr>
            </w:pPr>
            <w:r w:rsidRPr="00F01DD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837CEE" w:rsidRPr="00C8681C" w:rsidRDefault="00F01DDC" w:rsidP="00F01DDC">
            <w:pPr>
              <w:spacing w:after="0" w:line="240" w:lineRule="auto"/>
              <w:jc w:val="center"/>
              <w:rPr>
                <w:rFonts w:ascii="Times New Roman" w:eastAsia="Calibri" w:hAnsi="Times New Roman" w:cs="Times New Roman"/>
                <w:sz w:val="24"/>
                <w:szCs w:val="27"/>
              </w:rPr>
            </w:pPr>
            <w:r w:rsidRPr="00F01DD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837CEE" w:rsidRDefault="00837CEE" w:rsidP="00C8681C">
            <w:pPr>
              <w:spacing w:after="0" w:line="240" w:lineRule="auto"/>
              <w:jc w:val="center"/>
              <w:rPr>
                <w:rFonts w:ascii="Times New Roman" w:eastAsia="Calibri" w:hAnsi="Times New Roman" w:cs="Times New Roman"/>
                <w:sz w:val="24"/>
                <w:szCs w:val="27"/>
              </w:rPr>
            </w:pPr>
          </w:p>
          <w:p w:rsidR="00F01DDC" w:rsidRDefault="00F01DDC" w:rsidP="00C8681C">
            <w:pPr>
              <w:spacing w:after="0" w:line="240" w:lineRule="auto"/>
              <w:jc w:val="center"/>
              <w:rPr>
                <w:rFonts w:ascii="Times New Roman" w:eastAsia="Calibri" w:hAnsi="Times New Roman" w:cs="Times New Roman"/>
                <w:sz w:val="24"/>
                <w:szCs w:val="27"/>
              </w:rPr>
            </w:pPr>
          </w:p>
          <w:p w:rsidR="00F01DDC" w:rsidRPr="00C8681C" w:rsidRDefault="00B76ACF"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30,0</w:t>
            </w:r>
          </w:p>
        </w:tc>
      </w:tr>
      <w:tr w:rsidR="00C8681C" w:rsidRPr="00C8681C" w:rsidTr="00A96480">
        <w:trPr>
          <w:trHeight w:val="350"/>
        </w:trPr>
        <w:tc>
          <w:tcPr>
            <w:tcW w:w="692" w:type="dxa"/>
            <w:tcBorders>
              <w:top w:val="single" w:sz="4" w:space="0" w:color="auto"/>
              <w:left w:val="single" w:sz="4" w:space="0" w:color="auto"/>
              <w:bottom w:val="single" w:sz="4" w:space="0" w:color="auto"/>
              <w:right w:val="single" w:sz="4" w:space="0" w:color="auto"/>
            </w:tcBorders>
          </w:tcPr>
          <w:p w:rsidR="00C8681C" w:rsidRPr="00C8681C" w:rsidRDefault="00F01DDC"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6</w:t>
            </w:r>
            <w:r w:rsidR="00C8681C" w:rsidRPr="00C8681C">
              <w:rPr>
                <w:rFonts w:ascii="Times New Roman" w:eastAsia="Calibri" w:hAnsi="Times New Roman" w:cs="Times New Roman"/>
                <w:sz w:val="24"/>
                <w:szCs w:val="27"/>
              </w:rPr>
              <w:t>.</w:t>
            </w:r>
          </w:p>
        </w:tc>
        <w:tc>
          <w:tcPr>
            <w:tcW w:w="2818" w:type="dxa"/>
            <w:tcBorders>
              <w:top w:val="single" w:sz="4" w:space="0" w:color="auto"/>
              <w:left w:val="single" w:sz="4" w:space="0" w:color="auto"/>
              <w:bottom w:val="single" w:sz="4" w:space="0" w:color="auto"/>
              <w:right w:val="single" w:sz="4" w:space="0" w:color="auto"/>
            </w:tcBorders>
          </w:tcPr>
          <w:p w:rsidR="00C8681C" w:rsidRPr="00C8681C" w:rsidRDefault="00C250AF"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Юбилейные мероприятия</w:t>
            </w:r>
            <w:r w:rsidR="00C8681C" w:rsidRPr="00C8681C">
              <w:rPr>
                <w:rFonts w:ascii="Times New Roman" w:eastAsia="Calibri" w:hAnsi="Times New Roman" w:cs="Times New Roman"/>
                <w:sz w:val="24"/>
                <w:szCs w:val="27"/>
              </w:rPr>
              <w:t xml:space="preserve"> </w:t>
            </w:r>
          </w:p>
        </w:tc>
        <w:tc>
          <w:tcPr>
            <w:tcW w:w="1677" w:type="dxa"/>
            <w:tcBorders>
              <w:top w:val="single" w:sz="4" w:space="0" w:color="auto"/>
              <w:left w:val="single" w:sz="4" w:space="0" w:color="auto"/>
              <w:bottom w:val="single" w:sz="4" w:space="0" w:color="auto"/>
              <w:right w:val="single" w:sz="4" w:space="0" w:color="auto"/>
            </w:tcBorders>
          </w:tcPr>
          <w:p w:rsidR="00C8681C" w:rsidRPr="00C8681C" w:rsidRDefault="00B76ACF"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Декабрь</w:t>
            </w:r>
          </w:p>
        </w:tc>
        <w:tc>
          <w:tcPr>
            <w:tcW w:w="2720"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B76ACF"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31,7</w:t>
            </w:r>
          </w:p>
        </w:tc>
      </w:tr>
      <w:tr w:rsidR="00C8681C" w:rsidRPr="00C8681C" w:rsidTr="00A96480">
        <w:trPr>
          <w:trHeight w:val="612"/>
        </w:trPr>
        <w:tc>
          <w:tcPr>
            <w:tcW w:w="7907" w:type="dxa"/>
            <w:gridSpan w:val="4"/>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both"/>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   </w:t>
            </w:r>
          </w:p>
          <w:p w:rsidR="00C8681C" w:rsidRPr="00C8681C" w:rsidRDefault="00C8681C" w:rsidP="00C8681C">
            <w:pPr>
              <w:spacing w:after="0" w:line="240" w:lineRule="auto"/>
              <w:jc w:val="both"/>
              <w:rPr>
                <w:rFonts w:ascii="Times New Roman" w:eastAsia="Calibri" w:hAnsi="Times New Roman" w:cs="Times New Roman"/>
                <w:b/>
                <w:sz w:val="24"/>
                <w:szCs w:val="27"/>
              </w:rPr>
            </w:pPr>
            <w:r w:rsidRPr="00C8681C">
              <w:rPr>
                <w:rFonts w:ascii="Times New Roman" w:eastAsia="Calibri" w:hAnsi="Times New Roman" w:cs="Times New Roman"/>
                <w:b/>
                <w:sz w:val="24"/>
                <w:szCs w:val="27"/>
              </w:rPr>
              <w:t>ИТОГО:</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b/>
                <w:sz w:val="24"/>
                <w:szCs w:val="27"/>
              </w:rPr>
            </w:pPr>
          </w:p>
          <w:p w:rsidR="00C8681C" w:rsidRPr="00C8681C" w:rsidRDefault="00C8681C" w:rsidP="00C8681C">
            <w:pPr>
              <w:spacing w:after="0" w:line="240" w:lineRule="auto"/>
              <w:jc w:val="center"/>
              <w:rPr>
                <w:rFonts w:ascii="Times New Roman" w:eastAsia="Calibri" w:hAnsi="Times New Roman" w:cs="Times New Roman"/>
                <w:b/>
                <w:sz w:val="24"/>
                <w:szCs w:val="27"/>
              </w:rPr>
            </w:pPr>
            <w:r w:rsidRPr="00C8681C">
              <w:rPr>
                <w:rFonts w:ascii="Times New Roman" w:eastAsia="Calibri" w:hAnsi="Times New Roman" w:cs="Times New Roman"/>
                <w:b/>
                <w:sz w:val="24"/>
                <w:szCs w:val="27"/>
              </w:rPr>
              <w:t>150,0</w:t>
            </w:r>
          </w:p>
          <w:p w:rsidR="00C8681C" w:rsidRPr="00C8681C" w:rsidRDefault="00C8681C" w:rsidP="00C8681C">
            <w:pPr>
              <w:spacing w:after="0" w:line="240" w:lineRule="auto"/>
              <w:jc w:val="center"/>
              <w:rPr>
                <w:rFonts w:ascii="Times New Roman" w:eastAsia="Calibri" w:hAnsi="Times New Roman" w:cs="Times New Roman"/>
                <w:b/>
                <w:sz w:val="24"/>
                <w:szCs w:val="27"/>
              </w:rPr>
            </w:pPr>
          </w:p>
        </w:tc>
      </w:tr>
    </w:tbl>
    <w:p w:rsidR="00C8681C" w:rsidRPr="00C8681C" w:rsidRDefault="00C8681C" w:rsidP="00C8681C">
      <w:pPr>
        <w:spacing w:after="0" w:line="240" w:lineRule="auto"/>
        <w:rPr>
          <w:rFonts w:ascii="Times New Roman" w:eastAsia="Calibri" w:hAnsi="Times New Roman" w:cs="Times New Roman"/>
          <w:b/>
          <w:sz w:val="28"/>
          <w:szCs w:val="28"/>
        </w:rPr>
      </w:pPr>
    </w:p>
    <w:p w:rsidR="00C8681C" w:rsidRPr="00C8681C" w:rsidRDefault="00C8681C" w:rsidP="00C8681C">
      <w:pPr>
        <w:spacing w:after="0" w:line="240" w:lineRule="auto"/>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r w:rsidRPr="00C8681C">
        <w:rPr>
          <w:rFonts w:ascii="Times New Roman" w:eastAsia="Times New Roman" w:hAnsi="Times New Roman" w:cs="Times New Roman"/>
          <w:b/>
          <w:i/>
          <w:color w:val="00000A"/>
          <w:sz w:val="24"/>
          <w:szCs w:val="24"/>
          <w:lang w:eastAsia="zh-CN"/>
        </w:rPr>
        <w:t>Глава ВМО Балаклавский МО</w:t>
      </w:r>
      <w:r w:rsidRPr="00C8681C">
        <w:rPr>
          <w:rFonts w:ascii="Times New Roman" w:eastAsia="Times New Roman" w:hAnsi="Times New Roman" w:cs="Times New Roman"/>
          <w:b/>
          <w:i/>
          <w:color w:val="00000A"/>
          <w:sz w:val="24"/>
          <w:szCs w:val="24"/>
          <w:lang w:eastAsia="zh-CN"/>
        </w:rPr>
        <w:tab/>
      </w:r>
      <w:r w:rsidRPr="00C8681C">
        <w:rPr>
          <w:rFonts w:ascii="Times New Roman" w:eastAsia="Times New Roman" w:hAnsi="Times New Roman" w:cs="Times New Roman"/>
          <w:b/>
          <w:i/>
          <w:color w:val="00000A"/>
          <w:sz w:val="24"/>
          <w:szCs w:val="24"/>
          <w:lang w:eastAsia="zh-CN"/>
        </w:rPr>
        <w:tab/>
      </w:r>
      <w:r w:rsidRPr="00C8681C">
        <w:rPr>
          <w:rFonts w:ascii="Times New Roman" w:eastAsia="Times New Roman" w:hAnsi="Times New Roman" w:cs="Times New Roman"/>
          <w:b/>
          <w:i/>
          <w:color w:val="00000A"/>
          <w:sz w:val="24"/>
          <w:szCs w:val="24"/>
          <w:lang w:eastAsia="zh-CN"/>
        </w:rPr>
        <w:tab/>
        <w:t xml:space="preserve">                      </w:t>
      </w:r>
      <w:r w:rsidRPr="00C8681C">
        <w:rPr>
          <w:rFonts w:ascii="Times New Roman" w:eastAsia="Times New Roman" w:hAnsi="Times New Roman" w:cs="Times New Roman"/>
          <w:b/>
          <w:i/>
          <w:color w:val="00000A"/>
          <w:sz w:val="24"/>
          <w:szCs w:val="24"/>
          <w:lang w:eastAsia="zh-CN"/>
        </w:rPr>
        <w:tab/>
      </w:r>
      <w:r w:rsidRPr="00C8681C">
        <w:rPr>
          <w:rFonts w:ascii="Times New Roman" w:eastAsia="Times New Roman" w:hAnsi="Times New Roman" w:cs="Times New Roman"/>
          <w:b/>
          <w:i/>
          <w:color w:val="00000A"/>
          <w:sz w:val="24"/>
          <w:szCs w:val="24"/>
          <w:lang w:eastAsia="zh-CN"/>
        </w:rPr>
        <w:tab/>
        <w:t xml:space="preserve">        </w:t>
      </w:r>
      <w:r w:rsidRPr="00C8681C">
        <w:rPr>
          <w:rFonts w:ascii="Times New Roman" w:eastAsia="SimSun" w:hAnsi="Times New Roman" w:cs="Times New Roman"/>
          <w:b/>
          <w:i/>
          <w:color w:val="00000A"/>
          <w:sz w:val="24"/>
          <w:szCs w:val="24"/>
          <w:lang w:eastAsia="zh-CN"/>
        </w:rPr>
        <w:t xml:space="preserve">Е.А. </w:t>
      </w:r>
      <w:proofErr w:type="spellStart"/>
      <w:r w:rsidRPr="00C8681C">
        <w:rPr>
          <w:rFonts w:ascii="Times New Roman" w:eastAsia="SimSun" w:hAnsi="Times New Roman" w:cs="Times New Roman"/>
          <w:b/>
          <w:i/>
          <w:color w:val="00000A"/>
          <w:sz w:val="24"/>
          <w:szCs w:val="24"/>
          <w:lang w:eastAsia="zh-CN"/>
        </w:rPr>
        <w:t>Бабошкин</w:t>
      </w:r>
      <w:proofErr w:type="spellEnd"/>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967857" w:rsidRPr="00967857" w:rsidRDefault="00A25D41"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r>
        <w:rPr>
          <w:rFonts w:ascii="Times New Roman" w:eastAsia="Times New Roman" w:hAnsi="Times New Roman" w:cs="Times New Roman"/>
          <w:b/>
          <w:i/>
          <w:color w:val="00000A"/>
          <w:sz w:val="24"/>
          <w:szCs w:val="24"/>
          <w:lang w:eastAsia="zh-CN"/>
        </w:rPr>
        <w:tab/>
      </w:r>
    </w:p>
    <w:sectPr w:rsidR="00967857" w:rsidRPr="00967857" w:rsidSect="00AD1D7E">
      <w:pgSz w:w="11906" w:h="16838"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563FF"/>
    <w:multiLevelType w:val="hybridMultilevel"/>
    <w:tmpl w:val="29086FFC"/>
    <w:lvl w:ilvl="0" w:tplc="B4F81D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7E"/>
    <w:rsid w:val="00093E9F"/>
    <w:rsid w:val="00137A8D"/>
    <w:rsid w:val="002C27FE"/>
    <w:rsid w:val="00332212"/>
    <w:rsid w:val="00342F8B"/>
    <w:rsid w:val="003672DE"/>
    <w:rsid w:val="005628BA"/>
    <w:rsid w:val="00837CEE"/>
    <w:rsid w:val="008B3583"/>
    <w:rsid w:val="00912AF5"/>
    <w:rsid w:val="00967857"/>
    <w:rsid w:val="00A23E82"/>
    <w:rsid w:val="00A25D41"/>
    <w:rsid w:val="00A447EC"/>
    <w:rsid w:val="00AB5A57"/>
    <w:rsid w:val="00AD1D7E"/>
    <w:rsid w:val="00B66805"/>
    <w:rsid w:val="00B76ACF"/>
    <w:rsid w:val="00BB0E5B"/>
    <w:rsid w:val="00C250AF"/>
    <w:rsid w:val="00C43FC8"/>
    <w:rsid w:val="00C45E34"/>
    <w:rsid w:val="00C829A8"/>
    <w:rsid w:val="00C8681C"/>
    <w:rsid w:val="00DA4CD0"/>
    <w:rsid w:val="00DC04B8"/>
    <w:rsid w:val="00DE7D3C"/>
    <w:rsid w:val="00DF7AA0"/>
    <w:rsid w:val="00E6111E"/>
    <w:rsid w:val="00ED72C3"/>
    <w:rsid w:val="00EF6492"/>
    <w:rsid w:val="00F0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B6D6C4-CFD5-462C-AD4B-2C40890E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F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3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1302</Words>
  <Characters>7425</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от « 11 » « 12  » 2017 г. №  56 /МА</vt:lpstr>
      <vt:lpstr/>
      <vt:lpstr/>
      <vt:lpstr>Приложение № 1 к муниципальной программе «Развитие культуры во внутригородском м</vt:lpstr>
      <vt:lpstr/>
      <vt:lpstr/>
      <vt:lpstr/>
      <vt:lpstr/>
      <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cp:lastPrinted>2017-12-13T08:35:00Z</cp:lastPrinted>
  <dcterms:created xsi:type="dcterms:W3CDTF">2017-12-12T07:38:00Z</dcterms:created>
  <dcterms:modified xsi:type="dcterms:W3CDTF">2017-12-13T08:41:00Z</dcterms:modified>
</cp:coreProperties>
</file>