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F455B6">
        <w:rPr>
          <w:sz w:val="28"/>
          <w:szCs w:val="28"/>
          <w:u w:val="single"/>
        </w:rPr>
        <w:t>12</w:t>
      </w:r>
      <w:r w:rsidRPr="00773AEB">
        <w:rPr>
          <w:sz w:val="28"/>
          <w:szCs w:val="28"/>
        </w:rPr>
        <w:t>» «</w:t>
      </w:r>
      <w:r w:rsidR="00F455B6">
        <w:rPr>
          <w:sz w:val="28"/>
          <w:szCs w:val="28"/>
          <w:u w:val="single"/>
        </w:rPr>
        <w:t>05</w:t>
      </w:r>
      <w:r w:rsidRPr="00773AEB">
        <w:rPr>
          <w:sz w:val="28"/>
          <w:szCs w:val="28"/>
        </w:rPr>
        <w:t>» 201</w:t>
      </w:r>
      <w:r w:rsidR="008D1BA0">
        <w:rPr>
          <w:sz w:val="28"/>
          <w:szCs w:val="28"/>
        </w:rPr>
        <w:t>7</w:t>
      </w:r>
      <w:r w:rsidRPr="00773AEB">
        <w:rPr>
          <w:sz w:val="28"/>
          <w:szCs w:val="28"/>
        </w:rPr>
        <w:t xml:space="preserve"> г.     </w:t>
      </w:r>
      <w:r w:rsidR="00F455B6">
        <w:rPr>
          <w:sz w:val="28"/>
          <w:szCs w:val="28"/>
        </w:rPr>
        <w:t xml:space="preserve">  </w:t>
      </w:r>
      <w:bookmarkStart w:id="0" w:name="_GoBack"/>
      <w:bookmarkEnd w:id="0"/>
      <w:r w:rsidRPr="00773AEB">
        <w:rPr>
          <w:sz w:val="28"/>
          <w:szCs w:val="28"/>
        </w:rPr>
        <w:t xml:space="preserve">          </w:t>
      </w:r>
      <w:r w:rsidR="00F455B6">
        <w:rPr>
          <w:sz w:val="28"/>
          <w:szCs w:val="28"/>
        </w:rPr>
        <w:t xml:space="preserve">    </w:t>
      </w:r>
      <w:r w:rsidRPr="00773AEB">
        <w:rPr>
          <w:sz w:val="28"/>
          <w:szCs w:val="28"/>
        </w:rPr>
        <w:t xml:space="preserve"> </w:t>
      </w:r>
      <w:r w:rsidR="00F455B6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     № </w:t>
      </w:r>
      <w:r w:rsidR="00F455B6">
        <w:rPr>
          <w:sz w:val="28"/>
          <w:szCs w:val="28"/>
          <w:u w:val="single"/>
        </w:rPr>
        <w:t>4/</w:t>
      </w:r>
      <w:proofErr w:type="gramStart"/>
      <w:r w:rsidR="00F455B6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</w:t>
      </w:r>
      <w:r w:rsidR="00F455B6">
        <w:rPr>
          <w:sz w:val="28"/>
          <w:szCs w:val="28"/>
        </w:rPr>
        <w:t xml:space="preserve">    </w:t>
      </w:r>
      <w:r w:rsidRPr="00773AEB">
        <w:rPr>
          <w:sz w:val="28"/>
          <w:szCs w:val="28"/>
        </w:rPr>
        <w:t xml:space="preserve">             </w:t>
      </w:r>
      <w:r w:rsidR="00F455B6">
        <w:rPr>
          <w:sz w:val="28"/>
          <w:szCs w:val="28"/>
        </w:rPr>
        <w:t xml:space="preserve">       </w:t>
      </w:r>
      <w:r w:rsidRPr="00773AEB">
        <w:rPr>
          <w:sz w:val="28"/>
          <w:szCs w:val="28"/>
        </w:rPr>
        <w:t xml:space="preserve">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726DAB">
        <w:rPr>
          <w:b/>
          <w:i/>
          <w:sz w:val="28"/>
          <w:szCs w:val="28"/>
          <w:lang w:eastAsia="en-US"/>
        </w:rPr>
        <w:t>восьмой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726DAB">
        <w:rPr>
          <w:rFonts w:ascii="Times New Roman" w:hAnsi="Times New Roman" w:cs="Times New Roman"/>
          <w:sz w:val="28"/>
          <w:szCs w:val="28"/>
        </w:rPr>
        <w:t>вос</w:t>
      </w:r>
      <w:r w:rsidR="005E187D">
        <w:rPr>
          <w:rFonts w:ascii="Times New Roman" w:hAnsi="Times New Roman" w:cs="Times New Roman"/>
          <w:sz w:val="28"/>
          <w:szCs w:val="28"/>
        </w:rPr>
        <w:t>ьмую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5E187D" w:rsidRPr="005E187D">
        <w:rPr>
          <w:rFonts w:ascii="Times New Roman" w:hAnsi="Times New Roman" w:cs="Times New Roman"/>
          <w:b/>
          <w:sz w:val="28"/>
          <w:szCs w:val="28"/>
        </w:rPr>
        <w:t>2</w:t>
      </w:r>
      <w:r w:rsidR="00FA46BD">
        <w:rPr>
          <w:rFonts w:ascii="Times New Roman" w:hAnsi="Times New Roman" w:cs="Times New Roman"/>
          <w:b/>
          <w:sz w:val="28"/>
          <w:szCs w:val="28"/>
        </w:rPr>
        <w:t>5</w:t>
      </w:r>
      <w:r w:rsidRPr="005E187D">
        <w:rPr>
          <w:rFonts w:ascii="Times New Roman" w:hAnsi="Times New Roman" w:cs="Times New Roman"/>
          <w:b/>
          <w:sz w:val="28"/>
          <w:szCs w:val="28"/>
        </w:rPr>
        <w:t>.</w:t>
      </w:r>
      <w:r w:rsidR="008D1BA0" w:rsidRPr="005E187D">
        <w:rPr>
          <w:rFonts w:ascii="Times New Roman" w:hAnsi="Times New Roman" w:cs="Times New Roman"/>
          <w:b/>
          <w:sz w:val="28"/>
          <w:szCs w:val="28"/>
        </w:rPr>
        <w:t>0</w:t>
      </w:r>
      <w:r w:rsidR="00FA46BD">
        <w:rPr>
          <w:rFonts w:ascii="Times New Roman" w:hAnsi="Times New Roman" w:cs="Times New Roman"/>
          <w:b/>
          <w:sz w:val="28"/>
          <w:szCs w:val="28"/>
        </w:rPr>
        <w:t>5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8D1BA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FA46B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FA46BD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299042,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Севастополь, </w:t>
      </w:r>
      <w:r w:rsidR="00CC70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709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ул. Новикова, 14 (Большой зал заседаний).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FA46BD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673CC6" w:rsidRPr="00430576" w:rsidRDefault="0079758E" w:rsidP="00814867">
      <w:pPr>
        <w:pStyle w:val="a6"/>
        <w:numPr>
          <w:ilvl w:val="1"/>
          <w:numId w:val="3"/>
        </w:numPr>
        <w:jc w:val="both"/>
        <w:rPr>
          <w:bCs/>
          <w:sz w:val="28"/>
          <w:szCs w:val="28"/>
        </w:rPr>
      </w:pPr>
      <w:r w:rsidRPr="00D16E06">
        <w:rPr>
          <w:iCs/>
          <w:sz w:val="28"/>
          <w:szCs w:val="28"/>
        </w:rPr>
        <w:t>Об исполнении бюджета внутригородского муниципального образования города Севастополя Балаклавский муниципальный округ за 2016</w:t>
      </w:r>
      <w:r>
        <w:rPr>
          <w:iCs/>
          <w:sz w:val="28"/>
          <w:szCs w:val="28"/>
        </w:rPr>
        <w:t xml:space="preserve"> г</w:t>
      </w:r>
      <w:r w:rsidR="00673CC6" w:rsidRPr="00430576">
        <w:rPr>
          <w:bCs/>
          <w:sz w:val="28"/>
          <w:szCs w:val="28"/>
        </w:rPr>
        <w:t>.</w:t>
      </w:r>
    </w:p>
    <w:p w:rsidR="00673CC6" w:rsidRPr="00430576" w:rsidRDefault="0079758E" w:rsidP="00A92DF2">
      <w:pPr>
        <w:pStyle w:val="a6"/>
        <w:numPr>
          <w:ilvl w:val="1"/>
          <w:numId w:val="3"/>
        </w:numPr>
        <w:tabs>
          <w:tab w:val="left" w:pos="5529"/>
          <w:tab w:val="left" w:pos="5580"/>
        </w:tabs>
        <w:jc w:val="both"/>
        <w:rPr>
          <w:bCs/>
          <w:sz w:val="28"/>
          <w:szCs w:val="28"/>
        </w:rPr>
      </w:pPr>
      <w:r w:rsidRPr="001524EE">
        <w:rPr>
          <w:sz w:val="28"/>
          <w:szCs w:val="28"/>
        </w:rPr>
        <w:t>Об утверждении Положения «О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внутригородского муниципального образования города Севастополя Балаклавский муниципальный округ»</w:t>
      </w:r>
      <w:r w:rsidR="00673CC6" w:rsidRPr="00430576">
        <w:rPr>
          <w:bCs/>
          <w:sz w:val="28"/>
          <w:szCs w:val="28"/>
        </w:rPr>
        <w:t>.</w:t>
      </w:r>
    </w:p>
    <w:p w:rsidR="003F5DC9" w:rsidRDefault="0079758E" w:rsidP="00A92DF2">
      <w:pPr>
        <w:pStyle w:val="a6"/>
        <w:numPr>
          <w:ilvl w:val="1"/>
          <w:numId w:val="3"/>
        </w:numPr>
        <w:tabs>
          <w:tab w:val="left" w:pos="5387"/>
        </w:tabs>
        <w:ind w:right="-1"/>
        <w:jc w:val="both"/>
        <w:rPr>
          <w:bCs/>
          <w:sz w:val="28"/>
          <w:szCs w:val="28"/>
        </w:rPr>
      </w:pPr>
      <w:r w:rsidRPr="00C477FD">
        <w:rPr>
          <w:sz w:val="28"/>
          <w:szCs w:val="28"/>
        </w:rPr>
        <w:t xml:space="preserve">Об утверждении Положения </w:t>
      </w:r>
      <w:r w:rsidRPr="00C477FD">
        <w:rPr>
          <w:color w:val="00000A"/>
          <w:sz w:val="28"/>
          <w:szCs w:val="28"/>
          <w:lang w:eastAsia="zh-CN"/>
        </w:rPr>
        <w:t>о порядке организации и проведения публичных слушаний во внутригородском муниципальном образовании города Севастополя Балаклавский муниципальный округ</w:t>
      </w:r>
      <w:r w:rsidR="003F5DC9" w:rsidRPr="00430576">
        <w:rPr>
          <w:bCs/>
          <w:sz w:val="28"/>
          <w:szCs w:val="28"/>
        </w:rPr>
        <w:t>.</w:t>
      </w:r>
    </w:p>
    <w:p w:rsidR="003F5DC9" w:rsidRDefault="0079758E" w:rsidP="00673CC6">
      <w:pPr>
        <w:pStyle w:val="a6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 w:rsidRPr="00C477FD">
        <w:rPr>
          <w:sz w:val="28"/>
          <w:szCs w:val="28"/>
        </w:rPr>
        <w:t>Об утверждении Проекта изменений в Устав внутригородского муниципального образования города Севастополя Балаклавского муниципального округа</w:t>
      </w:r>
      <w:r w:rsidR="003F5DC9" w:rsidRPr="00430576">
        <w:rPr>
          <w:bCs/>
          <w:sz w:val="28"/>
          <w:szCs w:val="28"/>
        </w:rPr>
        <w:t>.</w:t>
      </w:r>
    </w:p>
    <w:p w:rsidR="00A904DC" w:rsidRDefault="00A904DC" w:rsidP="00A904DC">
      <w:pPr>
        <w:shd w:val="clear" w:color="auto" w:fill="FFFFFF"/>
        <w:jc w:val="both"/>
        <w:rPr>
          <w:bCs/>
          <w:sz w:val="28"/>
          <w:szCs w:val="28"/>
        </w:rPr>
      </w:pPr>
    </w:p>
    <w:p w:rsidR="00A904DC" w:rsidRDefault="00A904DC" w:rsidP="00A904DC">
      <w:pPr>
        <w:shd w:val="clear" w:color="auto" w:fill="FFFFFF"/>
        <w:jc w:val="both"/>
        <w:rPr>
          <w:bCs/>
          <w:sz w:val="28"/>
          <w:szCs w:val="28"/>
        </w:rPr>
      </w:pPr>
    </w:p>
    <w:p w:rsidR="00A904DC" w:rsidRPr="00A904DC" w:rsidRDefault="00A904DC" w:rsidP="00A904DC">
      <w:pPr>
        <w:shd w:val="clear" w:color="auto" w:fill="FFFFFF"/>
        <w:jc w:val="both"/>
        <w:rPr>
          <w:bCs/>
          <w:sz w:val="28"/>
          <w:szCs w:val="28"/>
        </w:rPr>
      </w:pPr>
    </w:p>
    <w:p w:rsidR="00A92DF2" w:rsidRDefault="0079758E" w:rsidP="00673CC6">
      <w:pPr>
        <w:pStyle w:val="a6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 w:rsidRPr="00C477FD">
        <w:rPr>
          <w:sz w:val="28"/>
          <w:szCs w:val="28"/>
        </w:rPr>
        <w:t>О проведении публичных слушаний по проекту внесения изменений в Устав внутригородского муниципального образования города Севастополя Балаклавского муниципального округа</w:t>
      </w:r>
      <w:r w:rsidR="00A92DF2" w:rsidRPr="00430576">
        <w:rPr>
          <w:bCs/>
          <w:sz w:val="28"/>
          <w:szCs w:val="28"/>
        </w:rPr>
        <w:t>.</w:t>
      </w:r>
    </w:p>
    <w:p w:rsidR="0079758E" w:rsidRPr="0079758E" w:rsidRDefault="0079758E" w:rsidP="00673CC6">
      <w:pPr>
        <w:pStyle w:val="a6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 w:rsidRPr="00AC367E">
        <w:rPr>
          <w:sz w:val="28"/>
          <w:szCs w:val="28"/>
          <w:lang w:eastAsia="zh-CN"/>
        </w:rPr>
        <w:t>Об исполнении Программы</w:t>
      </w:r>
      <w:r>
        <w:rPr>
          <w:sz w:val="28"/>
          <w:szCs w:val="28"/>
          <w:lang w:eastAsia="zh-CN"/>
        </w:rPr>
        <w:t xml:space="preserve"> </w:t>
      </w:r>
      <w:r w:rsidRPr="00582494">
        <w:rPr>
          <w:sz w:val="28"/>
          <w:szCs w:val="28"/>
          <w:lang w:eastAsia="zh-CN"/>
        </w:rPr>
        <w:t>«Повышение квалификации муниципальных служащих и лиц, замещающих муниципальные должности органов местного самоуправления внутригородского муниципального образования города Севастополя Балаклавский муниципальный округ на 2016 год»</w:t>
      </w:r>
      <w:r>
        <w:rPr>
          <w:sz w:val="28"/>
          <w:szCs w:val="28"/>
          <w:lang w:eastAsia="zh-CN"/>
        </w:rPr>
        <w:t>.</w:t>
      </w:r>
    </w:p>
    <w:p w:rsidR="0079758E" w:rsidRPr="0079758E" w:rsidRDefault="0079758E" w:rsidP="00673CC6">
      <w:pPr>
        <w:pStyle w:val="a6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 w:rsidRPr="00AC367E">
        <w:rPr>
          <w:iCs/>
          <w:sz w:val="28"/>
          <w:szCs w:val="28"/>
        </w:rPr>
        <w:t xml:space="preserve">Об исполнении </w:t>
      </w:r>
      <w:r w:rsidRPr="00582494">
        <w:rPr>
          <w:iCs/>
          <w:sz w:val="28"/>
          <w:szCs w:val="28"/>
        </w:rPr>
        <w:t>Программа развития культуры во внутригородском муниципальном образовании города Севастополя Балаклавский муниципальный округ на 2016 год</w:t>
      </w:r>
      <w:r>
        <w:rPr>
          <w:iCs/>
          <w:sz w:val="28"/>
          <w:szCs w:val="28"/>
        </w:rPr>
        <w:t>.</w:t>
      </w:r>
    </w:p>
    <w:p w:rsidR="0079758E" w:rsidRPr="00430576" w:rsidRDefault="0079758E" w:rsidP="00673CC6">
      <w:pPr>
        <w:pStyle w:val="a6"/>
        <w:numPr>
          <w:ilvl w:val="1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 w:rsidRPr="00AC367E">
        <w:rPr>
          <w:sz w:val="28"/>
          <w:szCs w:val="28"/>
          <w:lang w:eastAsia="zh-CN"/>
        </w:rPr>
        <w:t xml:space="preserve">Об исполнении </w:t>
      </w:r>
      <w:r w:rsidRPr="00582494">
        <w:rPr>
          <w:iCs/>
          <w:sz w:val="28"/>
          <w:szCs w:val="28"/>
        </w:rPr>
        <w:t>Программы молодежных и спортивных мероприятий, проводимых во внутригородском муниципальном образовании города Севастополя Балаклавский муниципальный округ на 2016 год</w:t>
      </w:r>
      <w:r>
        <w:rPr>
          <w:iCs/>
          <w:sz w:val="28"/>
          <w:szCs w:val="28"/>
        </w:rPr>
        <w:t>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576">
        <w:rPr>
          <w:rFonts w:ascii="Times New Roman" w:hAnsi="Times New Roman" w:cs="Times New Roman"/>
          <w:bCs/>
          <w:sz w:val="28"/>
          <w:szCs w:val="28"/>
          <w:lang w:eastAsia="ru-RU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D50F52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AB0742" w:rsidRPr="00FB37DD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 xml:space="preserve">Глава ВМО Балаклавского МО, </w:t>
      </w:r>
    </w:p>
    <w:p w:rsidR="00AB0742" w:rsidRPr="00FB37DD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AB0742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>председателя Совета</w:t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  <w:t>Е.А.</w:t>
      </w:r>
      <w:r>
        <w:rPr>
          <w:b/>
          <w:i/>
          <w:sz w:val="28"/>
          <w:szCs w:val="28"/>
          <w:lang w:eastAsia="zh-CN"/>
        </w:rPr>
        <w:t xml:space="preserve"> </w:t>
      </w:r>
      <w:r w:rsidRPr="00FB37DD">
        <w:rPr>
          <w:b/>
          <w:i/>
          <w:sz w:val="28"/>
          <w:szCs w:val="28"/>
          <w:lang w:eastAsia="zh-CN"/>
        </w:rPr>
        <w:t>Бабошкин</w:t>
      </w: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sectPr w:rsidR="00814867" w:rsidSect="00814867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A2213"/>
    <w:rsid w:val="0011670E"/>
    <w:rsid w:val="00196C7A"/>
    <w:rsid w:val="00221980"/>
    <w:rsid w:val="002C6AB8"/>
    <w:rsid w:val="002D37FB"/>
    <w:rsid w:val="002E6C43"/>
    <w:rsid w:val="00364D49"/>
    <w:rsid w:val="003D2BB1"/>
    <w:rsid w:val="003D3033"/>
    <w:rsid w:val="003F5DC9"/>
    <w:rsid w:val="00430576"/>
    <w:rsid w:val="004A0405"/>
    <w:rsid w:val="004A2388"/>
    <w:rsid w:val="004B2892"/>
    <w:rsid w:val="004D52A7"/>
    <w:rsid w:val="00541B4C"/>
    <w:rsid w:val="00585F3F"/>
    <w:rsid w:val="0059770B"/>
    <w:rsid w:val="005A1C74"/>
    <w:rsid w:val="005E187D"/>
    <w:rsid w:val="00640F34"/>
    <w:rsid w:val="00673CC6"/>
    <w:rsid w:val="006A4103"/>
    <w:rsid w:val="006D69FE"/>
    <w:rsid w:val="006F78EE"/>
    <w:rsid w:val="00726DAB"/>
    <w:rsid w:val="00745FB7"/>
    <w:rsid w:val="00753F0B"/>
    <w:rsid w:val="00773AEB"/>
    <w:rsid w:val="0079758E"/>
    <w:rsid w:val="00814867"/>
    <w:rsid w:val="008158AD"/>
    <w:rsid w:val="00834B91"/>
    <w:rsid w:val="00865780"/>
    <w:rsid w:val="00877483"/>
    <w:rsid w:val="008D1BA0"/>
    <w:rsid w:val="009014F3"/>
    <w:rsid w:val="00A904DC"/>
    <w:rsid w:val="00A92DF2"/>
    <w:rsid w:val="00AB0742"/>
    <w:rsid w:val="00AB7595"/>
    <w:rsid w:val="00AD19AC"/>
    <w:rsid w:val="00B051D7"/>
    <w:rsid w:val="00B10289"/>
    <w:rsid w:val="00B16F7B"/>
    <w:rsid w:val="00B26A10"/>
    <w:rsid w:val="00B54BD3"/>
    <w:rsid w:val="00B6487A"/>
    <w:rsid w:val="00BA3E04"/>
    <w:rsid w:val="00BC049E"/>
    <w:rsid w:val="00C45FC8"/>
    <w:rsid w:val="00C534FC"/>
    <w:rsid w:val="00C82140"/>
    <w:rsid w:val="00CA704A"/>
    <w:rsid w:val="00CC4B88"/>
    <w:rsid w:val="00CC709B"/>
    <w:rsid w:val="00CE14AE"/>
    <w:rsid w:val="00D14228"/>
    <w:rsid w:val="00D43049"/>
    <w:rsid w:val="00D473A3"/>
    <w:rsid w:val="00D50F52"/>
    <w:rsid w:val="00E5638C"/>
    <w:rsid w:val="00F10229"/>
    <w:rsid w:val="00F1344F"/>
    <w:rsid w:val="00F455B6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69</cp:revision>
  <cp:lastPrinted>2017-05-26T14:55:00Z</cp:lastPrinted>
  <dcterms:created xsi:type="dcterms:W3CDTF">2016-10-13T14:37:00Z</dcterms:created>
  <dcterms:modified xsi:type="dcterms:W3CDTF">2017-05-30T11:12:00Z</dcterms:modified>
</cp:coreProperties>
</file>